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1045856958" Type="http://schemas.openxmlformats.org/officeDocument/2006/relationships/custom-properties" Target="/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7C5B4" w14:textId="532C6E68" w:rsidR="00C54BF3" w:rsidRPr="0045293F" w:rsidRDefault="00C54BF3" w:rsidP="00927EA9">
      <w:pPr>
        <w:rPr>
          <w:sz w:val="4"/>
          <w:szCs w:val="4"/>
        </w:rPr>
      </w:pPr>
      <w:bookmarkStart w:id="0" w:name="_Toc509002355"/>
      <w:bookmarkStart w:id="1" w:name="_Toc510886130"/>
      <w:bookmarkStart w:id="2" w:name="_Toc515290983"/>
      <w:bookmarkStart w:id="3" w:name="_Toc16541543"/>
    </w:p>
    <w:p w14:paraId="7D64A4DD" w14:textId="77777777" w:rsidR="00D17C6A" w:rsidRPr="00D17C6A" w:rsidRDefault="00D17C6A" w:rsidP="00927EA9">
      <w:pPr>
        <w:pStyle w:val="3"/>
        <w:jc w:val="center"/>
        <w:rPr>
          <w:b/>
          <w:sz w:val="8"/>
          <w:szCs w:val="8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D8640B" w14:paraId="2D56C2CD" w14:textId="77777777" w:rsidTr="002E34E1">
        <w:trPr>
          <w:trHeight w:val="1278"/>
        </w:trPr>
        <w:tc>
          <w:tcPr>
            <w:tcW w:w="4885" w:type="dxa"/>
          </w:tcPr>
          <w:p w14:paraId="78AB187F" w14:textId="1E59DC7A" w:rsidR="00D8640B" w:rsidRDefault="00D8640B" w:rsidP="00927EA9">
            <w:pPr>
              <w:pStyle w:val="3"/>
              <w:jc w:val="center"/>
              <w:outlineLvl w:val="2"/>
              <w:rPr>
                <w:b/>
                <w:sz w:val="16"/>
                <w:szCs w:val="16"/>
                <w:shd w:val="clear" w:color="auto" w:fill="FFFFFF"/>
              </w:rPr>
            </w:pPr>
            <w:r>
              <w:rPr>
                <w:b/>
                <w:noProof/>
                <w:sz w:val="16"/>
                <w:szCs w:val="16"/>
              </w:rPr>
              <w:object w:dxaOrig="1440" w:dyaOrig="1440" w14:anchorId="135A19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2.9pt;margin-top:4.05pt;width:148.1pt;height:54.35pt;z-index:-251656192" o:allowincell="f">
                  <v:imagedata r:id="rId8" o:title=""/>
                </v:shape>
                <o:OLEObject Type="Embed" ProgID="Photoshop.Image.6" ShapeID="_x0000_s1028" DrawAspect="Content" ObjectID="_1664297615" r:id="rId9">
                  <o:FieldCodes>\s</o:FieldCodes>
                </o:OLEObject>
              </w:object>
            </w:r>
          </w:p>
        </w:tc>
        <w:tc>
          <w:tcPr>
            <w:tcW w:w="4885" w:type="dxa"/>
          </w:tcPr>
          <w:p w14:paraId="7E4B4820" w14:textId="77777777" w:rsidR="00D8640B" w:rsidRDefault="00D8640B" w:rsidP="00D8640B">
            <w:pPr>
              <w:jc w:val="center"/>
              <w:rPr>
                <w:bCs/>
                <w:sz w:val="14"/>
                <w:szCs w:val="14"/>
              </w:rPr>
            </w:pPr>
          </w:p>
          <w:p w14:paraId="180BE658" w14:textId="33813141" w:rsidR="00D8640B" w:rsidRPr="002E34E1" w:rsidRDefault="00D8640B" w:rsidP="00D8640B">
            <w:pPr>
              <w:jc w:val="center"/>
              <w:rPr>
                <w:bCs/>
                <w:sz w:val="16"/>
                <w:szCs w:val="16"/>
              </w:rPr>
            </w:pPr>
            <w:r w:rsidRPr="002E34E1">
              <w:rPr>
                <w:bCs/>
                <w:sz w:val="16"/>
                <w:szCs w:val="16"/>
              </w:rPr>
              <w:t xml:space="preserve">Коммерческий Банк «Кремлевский» </w:t>
            </w:r>
          </w:p>
          <w:p w14:paraId="09504A1D" w14:textId="78A97574" w:rsidR="00D8640B" w:rsidRPr="002E34E1" w:rsidRDefault="00D8640B" w:rsidP="00D8640B">
            <w:pPr>
              <w:jc w:val="center"/>
              <w:rPr>
                <w:bCs/>
                <w:sz w:val="14"/>
                <w:szCs w:val="14"/>
              </w:rPr>
            </w:pPr>
            <w:r w:rsidRPr="002E34E1">
              <w:rPr>
                <w:bCs/>
                <w:sz w:val="14"/>
                <w:szCs w:val="14"/>
              </w:rPr>
              <w:t>(Общество с ограниченной ответственностью)</w:t>
            </w:r>
          </w:p>
          <w:p w14:paraId="2D6A4735" w14:textId="43269F4A" w:rsidR="00D8640B" w:rsidRPr="002E34E1" w:rsidRDefault="00D8640B" w:rsidP="00D8640B">
            <w:pPr>
              <w:jc w:val="center"/>
              <w:rPr>
                <w:bCs/>
                <w:sz w:val="14"/>
                <w:szCs w:val="14"/>
              </w:rPr>
            </w:pPr>
            <w:r w:rsidRPr="002E34E1">
              <w:rPr>
                <w:bCs/>
                <w:sz w:val="14"/>
                <w:szCs w:val="14"/>
              </w:rPr>
              <w:t xml:space="preserve">1-й </w:t>
            </w:r>
            <w:proofErr w:type="spellStart"/>
            <w:r w:rsidRPr="002E34E1">
              <w:rPr>
                <w:bCs/>
                <w:sz w:val="14"/>
                <w:szCs w:val="14"/>
              </w:rPr>
              <w:t>Николощеповский</w:t>
            </w:r>
            <w:proofErr w:type="spellEnd"/>
            <w:r w:rsidRPr="002E34E1">
              <w:rPr>
                <w:bCs/>
                <w:sz w:val="14"/>
                <w:szCs w:val="14"/>
              </w:rPr>
              <w:t xml:space="preserve"> пер., д. 6, стр. 1</w:t>
            </w:r>
            <w:r w:rsidR="002E34E1" w:rsidRPr="002E34E1">
              <w:rPr>
                <w:bCs/>
                <w:sz w:val="14"/>
                <w:szCs w:val="14"/>
              </w:rPr>
              <w:t xml:space="preserve">, </w:t>
            </w:r>
            <w:r w:rsidRPr="002E34E1">
              <w:rPr>
                <w:bCs/>
                <w:sz w:val="14"/>
                <w:szCs w:val="14"/>
              </w:rPr>
              <w:t>г. Москва, 121099</w:t>
            </w:r>
          </w:p>
          <w:p w14:paraId="2DD232CF" w14:textId="0328BB0D" w:rsidR="00D8640B" w:rsidRPr="002E34E1" w:rsidRDefault="00D8640B" w:rsidP="00D8640B">
            <w:pPr>
              <w:jc w:val="center"/>
              <w:rPr>
                <w:bCs/>
                <w:sz w:val="14"/>
                <w:szCs w:val="14"/>
              </w:rPr>
            </w:pPr>
            <w:r w:rsidRPr="002E34E1">
              <w:rPr>
                <w:bCs/>
                <w:sz w:val="14"/>
                <w:szCs w:val="14"/>
              </w:rPr>
              <w:t xml:space="preserve">Тел. (499) 241-88-14, </w:t>
            </w:r>
            <w:r w:rsidR="002E34E1" w:rsidRPr="002E34E1">
              <w:rPr>
                <w:bCs/>
                <w:sz w:val="14"/>
                <w:szCs w:val="14"/>
              </w:rPr>
              <w:t xml:space="preserve">(499) </w:t>
            </w:r>
            <w:r w:rsidRPr="002E34E1">
              <w:rPr>
                <w:bCs/>
                <w:sz w:val="14"/>
                <w:szCs w:val="14"/>
              </w:rPr>
              <w:t>241-84-71, (499)</w:t>
            </w:r>
            <w:r w:rsidRPr="002E34E1">
              <w:rPr>
                <w:bCs/>
                <w:sz w:val="14"/>
                <w:szCs w:val="14"/>
              </w:rPr>
              <w:t xml:space="preserve"> </w:t>
            </w:r>
            <w:r w:rsidRPr="002E34E1">
              <w:rPr>
                <w:bCs/>
                <w:sz w:val="14"/>
                <w:szCs w:val="14"/>
              </w:rPr>
              <w:t xml:space="preserve">241-33-08 </w:t>
            </w:r>
          </w:p>
          <w:p w14:paraId="613A7AF8" w14:textId="15E5FF56" w:rsidR="00D8640B" w:rsidRPr="002E34E1" w:rsidRDefault="00D8640B" w:rsidP="00D8640B">
            <w:pPr>
              <w:jc w:val="center"/>
              <w:rPr>
                <w:bCs/>
                <w:sz w:val="14"/>
                <w:szCs w:val="14"/>
              </w:rPr>
            </w:pPr>
            <w:r w:rsidRPr="002E34E1">
              <w:rPr>
                <w:bCs/>
                <w:sz w:val="14"/>
                <w:szCs w:val="14"/>
              </w:rPr>
              <w:t>info@kremlinbank.ru</w:t>
            </w:r>
            <w:r w:rsidRPr="002E34E1">
              <w:rPr>
                <w:bCs/>
                <w:sz w:val="14"/>
                <w:szCs w:val="14"/>
              </w:rPr>
              <w:t xml:space="preserve">     </w:t>
            </w:r>
            <w:r w:rsidRPr="002E34E1">
              <w:rPr>
                <w:bCs/>
                <w:sz w:val="14"/>
                <w:szCs w:val="14"/>
              </w:rPr>
              <w:t>http://</w:t>
            </w:r>
            <w:r w:rsidRPr="002E34E1">
              <w:rPr>
                <w:bCs/>
                <w:sz w:val="14"/>
                <w:szCs w:val="14"/>
                <w:lang w:val="en-US"/>
              </w:rPr>
              <w:t>www</w:t>
            </w:r>
            <w:r w:rsidRPr="002E34E1">
              <w:rPr>
                <w:bCs/>
                <w:sz w:val="14"/>
                <w:szCs w:val="14"/>
              </w:rPr>
              <w:t>.</w:t>
            </w:r>
            <w:proofErr w:type="spellStart"/>
            <w:r w:rsidRPr="002E34E1">
              <w:rPr>
                <w:bCs/>
                <w:sz w:val="14"/>
                <w:szCs w:val="14"/>
                <w:lang w:val="en-US"/>
              </w:rPr>
              <w:t>kremlimbank</w:t>
            </w:r>
            <w:proofErr w:type="spellEnd"/>
            <w:r w:rsidRPr="002E34E1">
              <w:rPr>
                <w:bCs/>
                <w:sz w:val="14"/>
                <w:szCs w:val="14"/>
              </w:rPr>
              <w:t>.</w:t>
            </w:r>
            <w:proofErr w:type="spellStart"/>
            <w:r w:rsidRPr="002E34E1">
              <w:rPr>
                <w:bCs/>
                <w:sz w:val="14"/>
                <w:szCs w:val="14"/>
                <w:lang w:val="en-US"/>
              </w:rPr>
              <w:t>ru</w:t>
            </w:r>
            <w:proofErr w:type="spellEnd"/>
          </w:p>
          <w:p w14:paraId="56D7BC11" w14:textId="73F3EF43" w:rsidR="00D8640B" w:rsidRPr="00D8640B" w:rsidRDefault="00D8640B" w:rsidP="00D8640B">
            <w:pPr>
              <w:tabs>
                <w:tab w:val="left" w:pos="1613"/>
              </w:tabs>
              <w:jc w:val="center"/>
            </w:pPr>
          </w:p>
        </w:tc>
      </w:tr>
    </w:tbl>
    <w:p w14:paraId="2C8E5843" w14:textId="77777777" w:rsidR="00D8640B" w:rsidRDefault="00D8640B" w:rsidP="00927EA9">
      <w:pPr>
        <w:pStyle w:val="3"/>
        <w:jc w:val="center"/>
        <w:rPr>
          <w:b/>
          <w:sz w:val="16"/>
          <w:szCs w:val="16"/>
          <w:shd w:val="clear" w:color="auto" w:fill="FFFFFF"/>
        </w:rPr>
      </w:pPr>
    </w:p>
    <w:p w14:paraId="5B9244D8" w14:textId="77777777" w:rsidR="00D8640B" w:rsidRDefault="00D8640B" w:rsidP="00927EA9">
      <w:pPr>
        <w:pStyle w:val="3"/>
        <w:jc w:val="center"/>
        <w:rPr>
          <w:b/>
          <w:sz w:val="16"/>
          <w:szCs w:val="16"/>
          <w:shd w:val="clear" w:color="auto" w:fill="FFFFFF"/>
        </w:rPr>
      </w:pPr>
    </w:p>
    <w:p w14:paraId="732FC779" w14:textId="77777777" w:rsidR="00D8640B" w:rsidRDefault="00D8640B" w:rsidP="00927EA9">
      <w:pPr>
        <w:pStyle w:val="3"/>
        <w:jc w:val="center"/>
        <w:rPr>
          <w:b/>
          <w:sz w:val="16"/>
          <w:szCs w:val="16"/>
          <w:shd w:val="clear" w:color="auto" w:fill="FFFFFF"/>
        </w:rPr>
      </w:pPr>
    </w:p>
    <w:p w14:paraId="022D2569" w14:textId="0EC9EA57" w:rsidR="0005023D" w:rsidRPr="001B0EDE" w:rsidRDefault="00857120" w:rsidP="00927EA9">
      <w:pPr>
        <w:pStyle w:val="3"/>
        <w:jc w:val="center"/>
        <w:rPr>
          <w:b/>
          <w:sz w:val="16"/>
          <w:szCs w:val="16"/>
          <w:shd w:val="clear" w:color="auto" w:fill="FFFFFF"/>
        </w:rPr>
      </w:pPr>
      <w:r w:rsidRPr="0005023D">
        <w:rPr>
          <w:b/>
          <w:sz w:val="16"/>
          <w:szCs w:val="16"/>
          <w:shd w:val="clear" w:color="auto" w:fill="FFFFFF"/>
        </w:rPr>
        <w:t>АНКЕТА ДОПОЛНИТЕЛЬНЫЕ СВЕДЕНИЯ</w:t>
      </w:r>
      <w:bookmarkEnd w:id="0"/>
      <w:bookmarkEnd w:id="1"/>
      <w:bookmarkEnd w:id="2"/>
      <w:bookmarkEnd w:id="3"/>
      <w:r w:rsidR="00EB7563" w:rsidRPr="0005023D">
        <w:rPr>
          <w:b/>
          <w:sz w:val="16"/>
          <w:szCs w:val="16"/>
          <w:shd w:val="clear" w:color="auto" w:fill="FFFFFF"/>
        </w:rPr>
        <w:t xml:space="preserve"> О НАЛОГОВОМ РЕЗИДЕНТСТВЕ </w:t>
      </w:r>
    </w:p>
    <w:p w14:paraId="3FF7DD8D" w14:textId="77777777" w:rsidR="0045293F" w:rsidRDefault="0064322F" w:rsidP="00927EA9">
      <w:pPr>
        <w:pStyle w:val="3"/>
        <w:jc w:val="center"/>
        <w:rPr>
          <w:b/>
          <w:sz w:val="16"/>
          <w:szCs w:val="16"/>
          <w:shd w:val="clear" w:color="auto" w:fill="FFFFFF"/>
        </w:rPr>
      </w:pPr>
      <w:r w:rsidRPr="0005023D">
        <w:rPr>
          <w:b/>
          <w:sz w:val="16"/>
          <w:szCs w:val="16"/>
          <w:shd w:val="clear" w:color="auto" w:fill="FFFFFF"/>
        </w:rPr>
        <w:t>ЮРИДИЧЕСКОГО ЛИЦА</w:t>
      </w:r>
      <w:r w:rsidR="0005023D" w:rsidRPr="0005023D">
        <w:rPr>
          <w:b/>
          <w:sz w:val="16"/>
          <w:szCs w:val="16"/>
          <w:shd w:val="clear" w:color="auto" w:fill="FFFFFF"/>
        </w:rPr>
        <w:t xml:space="preserve"> </w:t>
      </w:r>
      <w:r w:rsidR="00EB7563" w:rsidRPr="0005023D">
        <w:rPr>
          <w:b/>
          <w:sz w:val="16"/>
          <w:szCs w:val="16"/>
          <w:shd w:val="clear" w:color="auto" w:fill="FFFFFF"/>
        </w:rPr>
        <w:t xml:space="preserve">ДЛЯ ЦЕЛЕЙ </w:t>
      </w:r>
      <w:r w:rsidR="00EB7563" w:rsidRPr="0005023D">
        <w:rPr>
          <w:b/>
          <w:sz w:val="16"/>
          <w:szCs w:val="16"/>
          <w:shd w:val="clear" w:color="auto" w:fill="FFFFFF"/>
          <w:lang w:val="en-US"/>
        </w:rPr>
        <w:t>CRS</w:t>
      </w:r>
      <w:r w:rsidR="00EB7563" w:rsidRPr="0005023D">
        <w:rPr>
          <w:b/>
          <w:sz w:val="16"/>
          <w:szCs w:val="16"/>
          <w:shd w:val="clear" w:color="auto" w:fill="FFFFFF"/>
        </w:rPr>
        <w:t xml:space="preserve"> И </w:t>
      </w:r>
      <w:r w:rsidR="00EB7563" w:rsidRPr="0005023D">
        <w:rPr>
          <w:b/>
          <w:sz w:val="16"/>
          <w:szCs w:val="16"/>
          <w:shd w:val="clear" w:color="auto" w:fill="FFFFFF"/>
          <w:lang w:val="en-US"/>
        </w:rPr>
        <w:t>FATCA</w:t>
      </w:r>
      <w:r w:rsidR="00EB7563" w:rsidRPr="00017CD7">
        <w:rPr>
          <w:rStyle w:val="a5"/>
          <w:b/>
          <w:sz w:val="17"/>
          <w:szCs w:val="17"/>
          <w:shd w:val="clear" w:color="auto" w:fill="FFFFFF"/>
          <w:lang w:val="en-US"/>
        </w:rPr>
        <w:footnoteReference w:id="1"/>
      </w:r>
      <w:r w:rsidR="0045293F">
        <w:rPr>
          <w:b/>
          <w:sz w:val="16"/>
          <w:szCs w:val="16"/>
          <w:shd w:val="clear" w:color="auto" w:fill="FFFFFF"/>
        </w:rPr>
        <w:t xml:space="preserve"> </w:t>
      </w:r>
    </w:p>
    <w:p w14:paraId="1900D96E" w14:textId="1944A3EC" w:rsidR="00857120" w:rsidRPr="0045293F" w:rsidRDefault="0045293F" w:rsidP="00927EA9">
      <w:pPr>
        <w:pStyle w:val="3"/>
        <w:jc w:val="center"/>
        <w:rPr>
          <w:b/>
          <w:sz w:val="16"/>
          <w:szCs w:val="16"/>
          <w:shd w:val="clear" w:color="auto" w:fill="FFFFFF"/>
        </w:rPr>
      </w:pPr>
      <w:r w:rsidRPr="0045293F">
        <w:rPr>
          <w:b/>
          <w:sz w:val="16"/>
          <w:szCs w:val="16"/>
          <w:shd w:val="clear" w:color="auto" w:fill="FFFFFF"/>
        </w:rPr>
        <w:t>(</w:t>
      </w:r>
      <w:r w:rsidRPr="0045293F">
        <w:rPr>
          <w:b/>
          <w:sz w:val="16"/>
          <w:szCs w:val="16"/>
        </w:rPr>
        <w:t>ФОРМА САМОСЕРТИФИКАЦИИ)</w:t>
      </w:r>
      <w:r w:rsidRPr="0045293F">
        <w:rPr>
          <w:b/>
          <w:sz w:val="16"/>
          <w:szCs w:val="16"/>
          <w:shd w:val="clear" w:color="auto" w:fill="FFFFFF"/>
        </w:rPr>
        <w:t xml:space="preserve"> </w:t>
      </w:r>
    </w:p>
    <w:p w14:paraId="40CA7D30" w14:textId="33316943" w:rsidR="00927EA9" w:rsidRPr="00D17C6A" w:rsidRDefault="00927EA9" w:rsidP="00927EA9">
      <w:pPr>
        <w:rPr>
          <w:sz w:val="8"/>
          <w:szCs w:val="8"/>
        </w:rPr>
      </w:pPr>
    </w:p>
    <w:p w14:paraId="1EC4FC9C" w14:textId="4C645A87" w:rsidR="00927EA9" w:rsidRPr="0045293F" w:rsidRDefault="00927EA9" w:rsidP="0045293F">
      <w:pPr>
        <w:ind w:firstLine="567"/>
        <w:rPr>
          <w:sz w:val="16"/>
          <w:szCs w:val="16"/>
        </w:rPr>
      </w:pPr>
      <w:r w:rsidRPr="0045293F">
        <w:rPr>
          <w:sz w:val="16"/>
          <w:szCs w:val="16"/>
        </w:rPr>
        <w:t xml:space="preserve">Согласно постановлению Правительства Российской Федерации от 16.06.2018 № 693 «О реализации международного автоматического обмена финансовой информацией с компетентными органами иностранных государств (территорий)» </w:t>
      </w:r>
      <w:r w:rsidRPr="0045293F">
        <w:rPr>
          <w:color w:val="111111"/>
          <w:sz w:val="16"/>
          <w:szCs w:val="16"/>
          <w:shd w:val="clear" w:color="auto" w:fill="FFFFFF"/>
        </w:rPr>
        <w:t>«Банк Кремлевский» ООО</w:t>
      </w:r>
      <w:r w:rsidRPr="0045293F">
        <w:rPr>
          <w:sz w:val="16"/>
          <w:szCs w:val="16"/>
        </w:rPr>
        <w:t xml:space="preserve"> обязан собирать и направлять в ФНС информацию о налоговом статусе клиентов. Если юридическое лицо - клиент Банка является налоговым резидентом любой другой страны, кроме Российской Федерации, в соответствии с законом Банк может быть обязан передать информацию, содержащуюся в данной Форме, а также другую финансовую информацию в налоговые органы Российской Федерации, а они в свою очередь могут обмениваться налоговой информацией с другими странами/ юрисдикциями, или Банк может направить информацию непосредственно в иностранный налоговый орган.</w:t>
      </w:r>
    </w:p>
    <w:p w14:paraId="061BBDC0" w14:textId="42B4C702" w:rsidR="00927EA9" w:rsidRPr="0045293F" w:rsidRDefault="00927EA9" w:rsidP="0045293F">
      <w:pPr>
        <w:ind w:firstLine="567"/>
        <w:rPr>
          <w:sz w:val="16"/>
          <w:szCs w:val="16"/>
        </w:rPr>
      </w:pPr>
      <w:r w:rsidRPr="0045293F">
        <w:rPr>
          <w:sz w:val="16"/>
          <w:szCs w:val="16"/>
        </w:rPr>
        <w:t>Каждая страна (юрисдикция) имеет собственные правила определения статуса налогового резидента.</w:t>
      </w:r>
      <w:r w:rsidR="0045293F" w:rsidRPr="0045293F">
        <w:rPr>
          <w:sz w:val="16"/>
          <w:szCs w:val="16"/>
        </w:rPr>
        <w:t xml:space="preserve"> </w:t>
      </w:r>
      <w:r w:rsidRPr="0045293F">
        <w:rPr>
          <w:sz w:val="16"/>
          <w:szCs w:val="16"/>
        </w:rPr>
        <w:t>В результате экономической деятельности или особых обстоятельств Вы можете оказаться налоговым резидентом какого-либо государства. Эту информацию необходимо указать в данной форме.</w:t>
      </w:r>
    </w:p>
    <w:p w14:paraId="714B1064" w14:textId="1E23D7D4" w:rsidR="00927EA9" w:rsidRPr="0045293F" w:rsidRDefault="00927EA9" w:rsidP="0045293F">
      <w:pPr>
        <w:ind w:firstLine="567"/>
        <w:rPr>
          <w:sz w:val="16"/>
          <w:szCs w:val="16"/>
        </w:rPr>
      </w:pPr>
      <w:r w:rsidRPr="0045293F">
        <w:rPr>
          <w:sz w:val="16"/>
          <w:szCs w:val="16"/>
        </w:rPr>
        <w:t xml:space="preserve">Заполненная </w:t>
      </w:r>
      <w:r w:rsidR="0045293F" w:rsidRPr="0045293F">
        <w:rPr>
          <w:sz w:val="16"/>
          <w:szCs w:val="16"/>
        </w:rPr>
        <w:t>ф</w:t>
      </w:r>
      <w:r w:rsidRPr="0045293F">
        <w:rPr>
          <w:sz w:val="16"/>
          <w:szCs w:val="16"/>
        </w:rPr>
        <w:t xml:space="preserve">орма </w:t>
      </w:r>
      <w:proofErr w:type="spellStart"/>
      <w:r w:rsidRPr="0045293F">
        <w:rPr>
          <w:sz w:val="16"/>
          <w:szCs w:val="16"/>
        </w:rPr>
        <w:t>самосертификации</w:t>
      </w:r>
      <w:proofErr w:type="spellEnd"/>
      <w:r w:rsidRPr="0045293F">
        <w:rPr>
          <w:sz w:val="16"/>
          <w:szCs w:val="16"/>
        </w:rPr>
        <w:t xml:space="preserve"> будет оставаться действительной до изменения предоставленной информации, например, изменения налогового статуса/ страны налогового резидентства у организации - </w:t>
      </w:r>
      <w:r w:rsidR="0045293F" w:rsidRPr="0045293F">
        <w:rPr>
          <w:sz w:val="16"/>
          <w:szCs w:val="16"/>
        </w:rPr>
        <w:t>в</w:t>
      </w:r>
      <w:r w:rsidRPr="0045293F">
        <w:rPr>
          <w:sz w:val="16"/>
          <w:szCs w:val="16"/>
        </w:rPr>
        <w:t>ладельца счета. В этом случае организация должна уведомить Банк, для чего направить в Банк актуальн</w:t>
      </w:r>
      <w:r w:rsidR="0045293F" w:rsidRPr="0045293F">
        <w:rPr>
          <w:sz w:val="16"/>
          <w:szCs w:val="16"/>
        </w:rPr>
        <w:t>ые сведения по форме, установленной Банком на момент изменений.</w:t>
      </w:r>
    </w:p>
    <w:p w14:paraId="67C0BB85" w14:textId="77777777" w:rsidR="00927EA9" w:rsidRPr="0045293F" w:rsidRDefault="00927EA9" w:rsidP="0045293F">
      <w:pPr>
        <w:ind w:firstLine="567"/>
        <w:rPr>
          <w:sz w:val="16"/>
          <w:szCs w:val="16"/>
        </w:rPr>
      </w:pPr>
      <w:r w:rsidRPr="0045293F">
        <w:rPr>
          <w:sz w:val="16"/>
          <w:szCs w:val="16"/>
        </w:rPr>
        <w:t xml:space="preserve">Банк не консультирует клиентов по вопросам налогового законодательства. Для получения дополнительной информации, пожалуйста, обратитесь к Вашему налоговому консультанту. </w:t>
      </w:r>
    </w:p>
    <w:p w14:paraId="50A211DA" w14:textId="77777777" w:rsidR="00857120" w:rsidRPr="001C38C5" w:rsidRDefault="00857120" w:rsidP="00927EA9">
      <w:pPr>
        <w:pStyle w:val="ConsPlusCell"/>
        <w:ind w:firstLine="567"/>
        <w:jc w:val="right"/>
        <w:rPr>
          <w:b/>
          <w:sz w:val="8"/>
          <w:szCs w:val="8"/>
        </w:rPr>
      </w:pP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"/>
        <w:gridCol w:w="3510"/>
        <w:gridCol w:w="425"/>
        <w:gridCol w:w="1456"/>
        <w:gridCol w:w="1521"/>
        <w:gridCol w:w="2612"/>
      </w:tblGrid>
      <w:tr w:rsidR="003B4119" w:rsidRPr="004A3F13" w14:paraId="5F504ED3" w14:textId="77777777" w:rsidTr="00017CD7">
        <w:trPr>
          <w:jc w:val="center"/>
        </w:trPr>
        <w:tc>
          <w:tcPr>
            <w:tcW w:w="982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CD7D64" w14:textId="2A17F2EE" w:rsidR="003B4119" w:rsidRPr="004A3F13" w:rsidRDefault="003B4119" w:rsidP="003B4119">
            <w:pPr>
              <w:autoSpaceDE w:val="0"/>
              <w:autoSpaceDN w:val="0"/>
              <w:adjustRightInd w:val="0"/>
              <w:jc w:val="left"/>
              <w:rPr>
                <w:b/>
                <w:sz w:val="12"/>
                <w:szCs w:val="12"/>
                <w:lang w:eastAsia="en-US"/>
              </w:rPr>
            </w:pPr>
            <w:r w:rsidRPr="003B4119">
              <w:rPr>
                <w:rFonts w:eastAsia="Calibri"/>
                <w:sz w:val="17"/>
                <w:szCs w:val="17"/>
                <w:lang w:eastAsia="en-US"/>
              </w:rPr>
              <w:t>Наименование юридического лица или иностранной структуры без образования юридического лица</w:t>
            </w:r>
          </w:p>
        </w:tc>
      </w:tr>
      <w:tr w:rsidR="003B4119" w:rsidRPr="004A3F13" w14:paraId="654783AE" w14:textId="77777777" w:rsidTr="00D17C6A">
        <w:trPr>
          <w:trHeight w:val="217"/>
          <w:jc w:val="center"/>
        </w:trPr>
        <w:tc>
          <w:tcPr>
            <w:tcW w:w="982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C6CA32" w14:textId="2358C7CC" w:rsidR="003B4119" w:rsidRPr="004A3F13" w:rsidRDefault="003B4119" w:rsidP="00927EA9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  <w:lang w:eastAsia="en-US"/>
              </w:rPr>
            </w:pPr>
          </w:p>
        </w:tc>
      </w:tr>
      <w:tr w:rsidR="003B4119" w:rsidRPr="004A3F13" w14:paraId="493A2027" w14:textId="77777777" w:rsidTr="003B4119">
        <w:trPr>
          <w:jc w:val="center"/>
        </w:trPr>
        <w:tc>
          <w:tcPr>
            <w:tcW w:w="423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0746E48" w14:textId="4B9AD5D1" w:rsidR="003B4119" w:rsidRPr="003B4119" w:rsidRDefault="003B4119" w:rsidP="003B4119">
            <w:pPr>
              <w:autoSpaceDE w:val="0"/>
              <w:autoSpaceDN w:val="0"/>
              <w:adjustRightInd w:val="0"/>
              <w:jc w:val="left"/>
              <w:rPr>
                <w:b/>
                <w:sz w:val="12"/>
                <w:szCs w:val="12"/>
                <w:lang w:eastAsia="en-US"/>
              </w:rPr>
            </w:pPr>
            <w:r w:rsidRPr="003B4119">
              <w:rPr>
                <w:b/>
                <w:sz w:val="12"/>
                <w:szCs w:val="12"/>
                <w:lang w:eastAsia="en-US"/>
              </w:rPr>
              <w:t>ИНН ДЛЯ НАЛОГОВЫХ РЕЗИДЕНТОВ РОССИЙСКОЙ ФЕДЕРАЦИИ</w:t>
            </w:r>
          </w:p>
        </w:tc>
        <w:tc>
          <w:tcPr>
            <w:tcW w:w="558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30EE7E" w14:textId="6A2ECCD1" w:rsidR="003B4119" w:rsidRPr="004A3F13" w:rsidRDefault="003B4119" w:rsidP="00927EA9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  <w:lang w:eastAsia="en-US"/>
              </w:rPr>
            </w:pPr>
          </w:p>
        </w:tc>
      </w:tr>
      <w:tr w:rsidR="0005023D" w:rsidRPr="004A3F13" w14:paraId="2D0F50CA" w14:textId="77777777" w:rsidTr="00017CD7">
        <w:trPr>
          <w:jc w:val="center"/>
        </w:trPr>
        <w:tc>
          <w:tcPr>
            <w:tcW w:w="982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D76AE73" w14:textId="753509DA" w:rsidR="00023FE9" w:rsidRPr="004A3F13" w:rsidRDefault="0005023D" w:rsidP="00927EA9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A3F13">
              <w:rPr>
                <w:b/>
                <w:sz w:val="12"/>
                <w:szCs w:val="12"/>
                <w:lang w:eastAsia="en-US"/>
              </w:rPr>
              <w:t>1. ДОПОЛНИТЕЛЬНЫЕ СВЕДЕНИЯ ДЛЯ ЦЕЛЕЙ CRS И FATCA</w:t>
            </w:r>
            <w:r w:rsidR="0039637E">
              <w:rPr>
                <w:b/>
                <w:sz w:val="12"/>
                <w:szCs w:val="12"/>
                <w:lang w:eastAsia="en-US"/>
              </w:rPr>
              <w:t xml:space="preserve"> О ЮРИДИЧЕСКОМ ЛИЦЕ</w:t>
            </w:r>
          </w:p>
        </w:tc>
      </w:tr>
      <w:tr w:rsidR="002C47EE" w:rsidRPr="004A3F13" w14:paraId="244E02EE" w14:textId="77777777" w:rsidTr="0045293F">
        <w:trPr>
          <w:trHeight w:val="850"/>
          <w:jc w:val="center"/>
        </w:trPr>
        <w:tc>
          <w:tcPr>
            <w:tcW w:w="303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F9B1526" w14:textId="77777777" w:rsidR="002C47EE" w:rsidRPr="004A3F13" w:rsidRDefault="002C47EE" w:rsidP="00927EA9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-89" w:right="-108"/>
              <w:rPr>
                <w:sz w:val="12"/>
                <w:szCs w:val="12"/>
                <w:lang w:val="en-US"/>
              </w:rPr>
            </w:pPr>
            <w:r w:rsidRPr="004A3F13">
              <w:rPr>
                <w:sz w:val="12"/>
                <w:szCs w:val="12"/>
                <w:lang w:val="en-US"/>
              </w:rPr>
              <w:t>1.1</w:t>
            </w:r>
          </w:p>
        </w:tc>
        <w:tc>
          <w:tcPr>
            <w:tcW w:w="5391" w:type="dxa"/>
            <w:gridSpan w:val="3"/>
            <w:shd w:val="clear" w:color="auto" w:fill="F2F2F2" w:themeFill="background1" w:themeFillShade="F2"/>
          </w:tcPr>
          <w:p w14:paraId="3B871C63" w14:textId="77777777" w:rsidR="002C47EE" w:rsidRPr="00FC18E9" w:rsidRDefault="002C47EE" w:rsidP="00927EA9">
            <w:pPr>
              <w:autoSpaceDE w:val="0"/>
              <w:autoSpaceDN w:val="0"/>
              <w:adjustRightInd w:val="0"/>
              <w:rPr>
                <w:rFonts w:eastAsia="Calibri"/>
                <w:sz w:val="6"/>
                <w:szCs w:val="6"/>
                <w:lang w:eastAsia="en-US"/>
              </w:rPr>
            </w:pPr>
          </w:p>
          <w:p w14:paraId="4958C3AD" w14:textId="68689E00" w:rsidR="002C47EE" w:rsidRPr="00FC18E9" w:rsidRDefault="002C47EE" w:rsidP="00C8485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54BF3">
              <w:rPr>
                <w:rFonts w:eastAsia="Calibri"/>
                <w:sz w:val="17"/>
                <w:szCs w:val="17"/>
                <w:lang w:eastAsia="en-US"/>
              </w:rPr>
              <w:t xml:space="preserve">ЮРИДИЧЕСКОЕ ЛИЦО ОБЛАДАЕТ </w:t>
            </w:r>
            <w:r w:rsidR="00C84857">
              <w:rPr>
                <w:rFonts w:eastAsia="Calibri"/>
                <w:sz w:val="17"/>
                <w:szCs w:val="17"/>
                <w:lang w:eastAsia="en-US"/>
              </w:rPr>
              <w:t xml:space="preserve">СТАТУСОМ </w:t>
            </w:r>
            <w:r w:rsidR="00C84857" w:rsidRPr="00C54BF3">
              <w:rPr>
                <w:rFonts w:eastAsia="Calibri"/>
                <w:sz w:val="17"/>
                <w:szCs w:val="17"/>
                <w:lang w:eastAsia="en-US"/>
              </w:rPr>
              <w:t>НАЛОГОВ</w:t>
            </w:r>
            <w:r w:rsidR="00C84857">
              <w:rPr>
                <w:rFonts w:eastAsia="Calibri"/>
                <w:sz w:val="17"/>
                <w:szCs w:val="17"/>
                <w:lang w:eastAsia="en-US"/>
              </w:rPr>
              <w:t xml:space="preserve">ОГО </w:t>
            </w:r>
            <w:r w:rsidR="00C84857" w:rsidRPr="00C54BF3">
              <w:rPr>
                <w:rFonts w:eastAsia="Calibri"/>
                <w:sz w:val="17"/>
                <w:szCs w:val="17"/>
                <w:lang w:eastAsia="en-US"/>
              </w:rPr>
              <w:t>РЕЗИДЕНТА</w:t>
            </w:r>
            <w:r w:rsidR="00C84857">
              <w:rPr>
                <w:rFonts w:eastAsia="Calibri"/>
                <w:sz w:val="17"/>
                <w:szCs w:val="17"/>
                <w:lang w:eastAsia="en-US"/>
              </w:rPr>
              <w:t xml:space="preserve"> В </w:t>
            </w:r>
            <w:r w:rsidRPr="00C54BF3">
              <w:rPr>
                <w:rFonts w:eastAsia="Calibri"/>
                <w:sz w:val="17"/>
                <w:szCs w:val="17"/>
                <w:lang w:eastAsia="en-US"/>
              </w:rPr>
              <w:t>РОССИЙСКОЙ ФЕДЕРАЦИИ</w:t>
            </w:r>
          </w:p>
          <w:p w14:paraId="1CC39EEF" w14:textId="77777777" w:rsidR="002C47EE" w:rsidRPr="00FC18E9" w:rsidRDefault="002C47EE" w:rsidP="00927EA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33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tbl>
            <w:tblPr>
              <w:tblStyle w:val="a4"/>
              <w:tblpPr w:leftFromText="180" w:rightFromText="180" w:vertAnchor="text" w:horzAnchor="margin" w:tblpY="-136"/>
              <w:tblOverlap w:val="never"/>
              <w:tblW w:w="39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3549"/>
            </w:tblGrid>
            <w:tr w:rsidR="002C47EE" w:rsidRPr="004A3F13" w14:paraId="0B83B547" w14:textId="77777777" w:rsidTr="005F7298">
              <w:tc>
                <w:tcPr>
                  <w:tcW w:w="420" w:type="dxa"/>
                </w:tcPr>
                <w:p w14:paraId="4BF81D6F" w14:textId="4F866AD8" w:rsidR="002C47EE" w:rsidRPr="004A3F13" w:rsidRDefault="002C47EE" w:rsidP="00927EA9">
                  <w:pPr>
                    <w:pStyle w:val="a9"/>
                    <w:keepLines/>
                    <w:tabs>
                      <w:tab w:val="left" w:pos="360"/>
                      <w:tab w:val="left" w:pos="900"/>
                      <w:tab w:val="left" w:pos="1260"/>
                      <w:tab w:val="left" w:pos="1980"/>
                    </w:tabs>
                    <w:spacing w:after="0"/>
                    <w:ind w:left="0"/>
                    <w:jc w:val="both"/>
                    <w:rPr>
                      <w:rFonts w:ascii="Times New Roman" w:hAnsi="Times New Roman"/>
                      <w:sz w:val="12"/>
                      <w:szCs w:val="12"/>
                      <w:lang w:val="ru-RU"/>
                    </w:rPr>
                  </w:pPr>
                  <w:r w:rsidRPr="004A3F13">
                    <w:rPr>
                      <w:rFonts w:ascii="Times New Roman" w:hAnsi="Times New Roman"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4A3F13">
                    <w:rPr>
                      <w:rFonts w:ascii="Times New Roman" w:hAnsi="Times New Roman"/>
                      <w:sz w:val="12"/>
                      <w:szCs w:val="12"/>
                    </w:rPr>
                    <w:instrText xml:space="preserve"> FORMCHECKBOX </w:instrText>
                  </w:r>
                  <w:r w:rsidR="00E94C48">
                    <w:rPr>
                      <w:rFonts w:ascii="Times New Roman" w:hAnsi="Times New Roman"/>
                      <w:sz w:val="12"/>
                      <w:szCs w:val="12"/>
                    </w:rPr>
                  </w:r>
                  <w:r w:rsidR="00E94C48">
                    <w:rPr>
                      <w:rFonts w:ascii="Times New Roman" w:hAnsi="Times New Roman"/>
                      <w:sz w:val="12"/>
                      <w:szCs w:val="12"/>
                    </w:rPr>
                    <w:fldChar w:fldCharType="separate"/>
                  </w:r>
                  <w:r w:rsidRPr="004A3F13">
                    <w:rPr>
                      <w:rFonts w:ascii="Times New Roman" w:hAnsi="Times New Roman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3549" w:type="dxa"/>
                </w:tcPr>
                <w:p w14:paraId="088E08FD" w14:textId="6DB0C63B" w:rsidR="002C47EE" w:rsidRPr="004A3F13" w:rsidRDefault="002C47EE" w:rsidP="00927EA9">
                  <w:pPr>
                    <w:pStyle w:val="a9"/>
                    <w:keepLines/>
                    <w:tabs>
                      <w:tab w:val="left" w:pos="360"/>
                      <w:tab w:val="left" w:pos="900"/>
                      <w:tab w:val="left" w:pos="1260"/>
                      <w:tab w:val="left" w:pos="1980"/>
                    </w:tabs>
                    <w:spacing w:after="0"/>
                    <w:ind w:left="0"/>
                    <w:jc w:val="both"/>
                    <w:rPr>
                      <w:rFonts w:ascii="Times New Roman" w:hAnsi="Times New Roman"/>
                      <w:sz w:val="12"/>
                      <w:szCs w:val="12"/>
                      <w:lang w:val="ru-RU" w:eastAsia="en-US"/>
                    </w:rPr>
                  </w:pPr>
                  <w:r w:rsidRPr="004A3F13"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  <w:t xml:space="preserve">ДА, </w:t>
                  </w:r>
                  <w:r>
                    <w:rPr>
                      <w:rFonts w:ascii="Times New Roman" w:hAnsi="Times New Roman"/>
                      <w:sz w:val="12"/>
                      <w:szCs w:val="12"/>
                      <w:lang w:val="ru-RU" w:eastAsia="en-US"/>
                    </w:rPr>
                    <w:t xml:space="preserve">ЮРИДИЧЕСКОЕ ЛИЦО ЯВЛЯЕТСЯ НАЛОГОВЫМ РЕЗИДЕНТОМ </w:t>
                  </w:r>
                  <w:r w:rsidRPr="004A3F13">
                    <w:rPr>
                      <w:rFonts w:ascii="Times New Roman" w:hAnsi="Times New Roman"/>
                      <w:sz w:val="12"/>
                      <w:szCs w:val="12"/>
                      <w:lang w:val="ru-RU" w:eastAsia="en-US"/>
                    </w:rPr>
                    <w:t>РОССИЙСКОЙ ФЕДЕРАЦИИ;</w:t>
                  </w:r>
                </w:p>
                <w:p w14:paraId="4BFB8755" w14:textId="77777777" w:rsidR="002C47EE" w:rsidRPr="004A3F13" w:rsidRDefault="002C47EE" w:rsidP="00927EA9">
                  <w:pPr>
                    <w:pStyle w:val="a9"/>
                    <w:keepLines/>
                    <w:tabs>
                      <w:tab w:val="left" w:pos="360"/>
                      <w:tab w:val="left" w:pos="900"/>
                      <w:tab w:val="left" w:pos="1260"/>
                      <w:tab w:val="left" w:pos="1980"/>
                    </w:tabs>
                    <w:spacing w:after="0"/>
                    <w:ind w:left="0"/>
                    <w:jc w:val="both"/>
                    <w:rPr>
                      <w:rFonts w:ascii="Times New Roman" w:hAnsi="Times New Roman"/>
                      <w:sz w:val="12"/>
                      <w:szCs w:val="12"/>
                      <w:lang w:val="ru-RU"/>
                    </w:rPr>
                  </w:pPr>
                </w:p>
              </w:tc>
            </w:tr>
            <w:tr w:rsidR="002C47EE" w:rsidRPr="004A3F13" w14:paraId="2D8CE91E" w14:textId="77777777" w:rsidTr="005F7298">
              <w:tc>
                <w:tcPr>
                  <w:tcW w:w="420" w:type="dxa"/>
                </w:tcPr>
                <w:p w14:paraId="56CE1FC3" w14:textId="0B3D1885" w:rsidR="002C47EE" w:rsidRPr="004A3F13" w:rsidRDefault="002C47EE" w:rsidP="00927EA9">
                  <w:pPr>
                    <w:pStyle w:val="a9"/>
                    <w:keepLines/>
                    <w:tabs>
                      <w:tab w:val="left" w:pos="360"/>
                      <w:tab w:val="left" w:pos="900"/>
                      <w:tab w:val="left" w:pos="1260"/>
                      <w:tab w:val="left" w:pos="1980"/>
                    </w:tabs>
                    <w:spacing w:after="0"/>
                    <w:ind w:left="0"/>
                    <w:jc w:val="both"/>
                    <w:rPr>
                      <w:rFonts w:ascii="Times New Roman" w:hAnsi="Times New Roman"/>
                      <w:sz w:val="12"/>
                      <w:szCs w:val="1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fldChar w:fldCharType="begin">
                      <w:ffData>
                        <w:name w:val="cb51_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instrText xml:space="preserve"> </w:instrText>
                  </w:r>
                  <w:bookmarkStart w:id="4" w:name="cb51_1"/>
                  <w:r>
                    <w:rPr>
                      <w:rFonts w:ascii="Times New Roman" w:hAnsi="Times New Roman"/>
                      <w:sz w:val="12"/>
                      <w:szCs w:val="12"/>
                    </w:rPr>
                    <w:instrText xml:space="preserve">FORMCHECKBOX </w:instrText>
                  </w:r>
                  <w:r w:rsidR="00E94C48">
                    <w:rPr>
                      <w:rFonts w:ascii="Times New Roman" w:hAnsi="Times New Roman"/>
                      <w:sz w:val="12"/>
                      <w:szCs w:val="12"/>
                    </w:rPr>
                  </w:r>
                  <w:r w:rsidR="00E94C48">
                    <w:rPr>
                      <w:rFonts w:ascii="Times New Roman" w:hAnsi="Times New Roman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fldChar w:fldCharType="end"/>
                  </w:r>
                  <w:bookmarkEnd w:id="4"/>
                </w:p>
              </w:tc>
              <w:tc>
                <w:tcPr>
                  <w:tcW w:w="3549" w:type="dxa"/>
                </w:tcPr>
                <w:p w14:paraId="3CA553CE" w14:textId="7543C675" w:rsidR="002C47EE" w:rsidRPr="004A3F13" w:rsidRDefault="002C47EE" w:rsidP="00927EA9">
                  <w:pPr>
                    <w:pStyle w:val="a9"/>
                    <w:keepLines/>
                    <w:tabs>
                      <w:tab w:val="left" w:pos="360"/>
                      <w:tab w:val="left" w:pos="900"/>
                      <w:tab w:val="left" w:pos="1260"/>
                      <w:tab w:val="left" w:pos="1980"/>
                    </w:tabs>
                    <w:spacing w:after="0"/>
                    <w:ind w:left="0"/>
                    <w:jc w:val="both"/>
                    <w:rPr>
                      <w:rFonts w:ascii="Times New Roman" w:hAnsi="Times New Roman"/>
                      <w:sz w:val="12"/>
                      <w:szCs w:val="12"/>
                      <w:lang w:val="ru-RU"/>
                    </w:rPr>
                  </w:pPr>
                  <w:r w:rsidRPr="004A3F13"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  <w:t>НЕТ, ЮРИДИЧЕСКОЕ ЛИЦО ЯВЛЯЕТСЯ НАЛОГОВЫМ РЕЗИДЕНТОМ ИНОСТРАНН</w:t>
                  </w:r>
                  <w:r w:rsidRPr="004A3F13">
                    <w:rPr>
                      <w:rFonts w:ascii="Times New Roman" w:hAnsi="Times New Roman"/>
                      <w:sz w:val="12"/>
                      <w:szCs w:val="12"/>
                      <w:lang w:val="ru-RU" w:eastAsia="en-US"/>
                    </w:rPr>
                    <w:t xml:space="preserve">ОГО </w:t>
                  </w:r>
                  <w:r w:rsidRPr="004A3F13"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  <w:t>ГОСУДАРСТВ</w:t>
                  </w:r>
                  <w:r w:rsidRPr="004A3F13">
                    <w:rPr>
                      <w:rFonts w:ascii="Times New Roman" w:hAnsi="Times New Roman"/>
                      <w:sz w:val="12"/>
                      <w:szCs w:val="12"/>
                      <w:lang w:val="ru-RU" w:eastAsia="en-US"/>
                    </w:rPr>
                    <w:t>А (ИНОСТРАННЫХ ГОСУДАРСТВ)</w:t>
                  </w:r>
                  <w:r w:rsidRPr="00033778">
                    <w:rPr>
                      <w:rStyle w:val="a5"/>
                      <w:rFonts w:ascii="Times New Roman" w:eastAsia="Calibri" w:hAnsi="Times New Roman"/>
                      <w:b/>
                      <w:bCs/>
                      <w:sz w:val="14"/>
                      <w:szCs w:val="14"/>
                      <w:lang w:eastAsia="en-US"/>
                    </w:rPr>
                    <w:footnoteReference w:id="2"/>
                  </w:r>
                  <w:r w:rsidRPr="00033778">
                    <w:rPr>
                      <w:rFonts w:ascii="Times New Roman" w:hAnsi="Times New Roman"/>
                      <w:sz w:val="14"/>
                      <w:szCs w:val="14"/>
                      <w:lang w:val="ru-RU" w:eastAsia="en-US"/>
                    </w:rPr>
                    <w:t>.</w:t>
                  </w:r>
                </w:p>
              </w:tc>
            </w:tr>
          </w:tbl>
          <w:p w14:paraId="11D7F13A" w14:textId="77777777" w:rsidR="002C47EE" w:rsidRPr="004A3F13" w:rsidRDefault="002C47EE" w:rsidP="00927EA9">
            <w:pPr>
              <w:pStyle w:val="a9"/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spacing w:after="0"/>
              <w:ind w:left="34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  <w:tr w:rsidR="002C47EE" w:rsidRPr="004A3F13" w14:paraId="49422B45" w14:textId="77777777" w:rsidTr="00EF7999">
        <w:trPr>
          <w:trHeight w:val="227"/>
          <w:jc w:val="center"/>
        </w:trPr>
        <w:tc>
          <w:tcPr>
            <w:tcW w:w="30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AD29ED3" w14:textId="77777777" w:rsidR="002C47EE" w:rsidRPr="00927EA9" w:rsidRDefault="002C47EE" w:rsidP="00927EA9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-89" w:right="-108"/>
              <w:rPr>
                <w:sz w:val="12"/>
                <w:szCs w:val="12"/>
              </w:rPr>
            </w:pPr>
          </w:p>
        </w:tc>
        <w:tc>
          <w:tcPr>
            <w:tcW w:w="9524" w:type="dxa"/>
            <w:gridSpan w:val="5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8798723" w14:textId="4331F9C1" w:rsidR="002C47EE" w:rsidRPr="00927EA9" w:rsidRDefault="002C47EE" w:rsidP="00927EA9">
            <w:pPr>
              <w:pStyle w:val="a9"/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  <w:lang w:val="ru-RU"/>
              </w:rPr>
            </w:pPr>
            <w:r w:rsidRPr="00927EA9">
              <w:rPr>
                <w:rFonts w:ascii="Times New Roman" w:eastAsia="Calibri" w:hAnsi="Times New Roman"/>
                <w:sz w:val="17"/>
                <w:szCs w:val="17"/>
                <w:lang w:val="ru-RU" w:eastAsia="en-US"/>
              </w:rPr>
              <w:t>ЕСЛИ ЮРИДИЧЕСКОЕ ЛИЦО ЯВЛЯЕТСЯ НАЛОГОВЫМ РЕЗИДЕНТОМ ИНОСТРАННОГО ГОСУДАРСТВА (КРОМЕ РОССИЙСКОЙ ФЕДЕРАЦИИ), ЗАПОЛНИТЕ ИНФОРМАЦИЮ НИЖЕ:</w:t>
            </w:r>
          </w:p>
        </w:tc>
      </w:tr>
      <w:tr w:rsidR="002C47EE" w:rsidRPr="004A3F13" w14:paraId="2361CFE3" w14:textId="77777777" w:rsidTr="00DD37DB">
        <w:trPr>
          <w:trHeight w:val="233"/>
          <w:jc w:val="center"/>
        </w:trPr>
        <w:tc>
          <w:tcPr>
            <w:tcW w:w="30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95D47D" w14:textId="54882D50" w:rsidR="002C47EE" w:rsidRPr="00927EA9" w:rsidRDefault="002C47EE" w:rsidP="00927EA9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-89" w:right="-108"/>
              <w:jc w:val="left"/>
              <w:rPr>
                <w:sz w:val="12"/>
                <w:szCs w:val="12"/>
              </w:rPr>
            </w:pPr>
          </w:p>
        </w:tc>
        <w:tc>
          <w:tcPr>
            <w:tcW w:w="9524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98F7A8" w14:textId="126FD082" w:rsidR="002C47EE" w:rsidRPr="004A3F13" w:rsidRDefault="002C47EE" w:rsidP="00927EA9">
            <w:pPr>
              <w:pStyle w:val="a9"/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spacing w:after="0"/>
              <w:ind w:left="0"/>
              <w:rPr>
                <w:rFonts w:ascii="Times New Roman" w:hAnsi="Times New Roman"/>
                <w:sz w:val="6"/>
                <w:szCs w:val="6"/>
                <w:lang w:val="ru-RU"/>
              </w:rPr>
            </w:pPr>
            <w:r w:rsidRPr="0003388E">
              <w:rPr>
                <w:rFonts w:ascii="Times New Roman" w:hAnsi="Times New Roman"/>
                <w:b/>
                <w:sz w:val="12"/>
                <w:szCs w:val="12"/>
                <w:lang w:val="ru-RU" w:eastAsia="en-US"/>
              </w:rPr>
              <w:t>СВЕДЕНИЯ О НАЛОГОВОМ РЕЗИДЕНТСТВЕ И ИДЕНТИФИКАЦИОННОМ НОМЕРЕ</w:t>
            </w:r>
            <w:r>
              <w:rPr>
                <w:rFonts w:ascii="Times New Roman" w:hAnsi="Times New Roman"/>
                <w:b/>
                <w:sz w:val="12"/>
                <w:szCs w:val="12"/>
                <w:lang w:val="ru-RU" w:eastAsia="en-US"/>
              </w:rPr>
              <w:t>:</w:t>
            </w:r>
            <w:r w:rsidRPr="00E914A2">
              <w:rPr>
                <w:rFonts w:ascii="Times New Roman" w:eastAsia="UniCredit CY" w:hAnsi="Times New Roman"/>
                <w:sz w:val="12"/>
                <w:szCs w:val="12"/>
              </w:rPr>
              <w:t xml:space="preserve"> </w:t>
            </w:r>
          </w:p>
        </w:tc>
      </w:tr>
      <w:tr w:rsidR="002C47EE" w:rsidRPr="004A3F13" w14:paraId="3588B03F" w14:textId="77777777" w:rsidTr="00BF0B0B">
        <w:trPr>
          <w:trHeight w:val="199"/>
          <w:jc w:val="center"/>
        </w:trPr>
        <w:tc>
          <w:tcPr>
            <w:tcW w:w="30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108619" w14:textId="77777777" w:rsidR="002C47EE" w:rsidRPr="00927EA9" w:rsidRDefault="002C47EE" w:rsidP="00927EA9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-89" w:right="-108"/>
              <w:jc w:val="left"/>
              <w:rPr>
                <w:sz w:val="12"/>
                <w:szCs w:val="12"/>
              </w:rPr>
            </w:pPr>
          </w:p>
        </w:tc>
        <w:tc>
          <w:tcPr>
            <w:tcW w:w="351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6BD19FFA" w14:textId="5926E9CB" w:rsidR="002C47EE" w:rsidRPr="00927EA9" w:rsidRDefault="002C47EE" w:rsidP="00927EA9">
            <w:pPr>
              <w:pStyle w:val="a9"/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spacing w:after="0"/>
              <w:ind w:left="0"/>
              <w:rPr>
                <w:rFonts w:ascii="Times New Roman" w:eastAsia="UniCredit CY" w:hAnsi="Times New Roman"/>
                <w:sz w:val="12"/>
                <w:szCs w:val="12"/>
                <w:lang w:val="ru-RU" w:eastAsia="ru-RU"/>
              </w:rPr>
            </w:pPr>
            <w:r>
              <w:rPr>
                <w:rFonts w:ascii="Times New Roman" w:eastAsia="UniCredit CY" w:hAnsi="Times New Roman"/>
                <w:sz w:val="12"/>
                <w:szCs w:val="12"/>
                <w:lang w:val="ru-RU" w:eastAsia="ru-RU"/>
              </w:rPr>
              <w:t xml:space="preserve">УКАЖИТЕ ВСЕ СТРАНЫ </w:t>
            </w:r>
            <w:r w:rsidRPr="00927EA9">
              <w:rPr>
                <w:rFonts w:ascii="Times New Roman" w:eastAsia="UniCredit CY" w:hAnsi="Times New Roman"/>
                <w:sz w:val="12"/>
                <w:szCs w:val="12"/>
                <w:lang w:val="ru-RU" w:eastAsia="ru-RU"/>
              </w:rPr>
              <w:t>НАЛОГОВОГО РЕЗИДЕНТСТВА</w:t>
            </w:r>
          </w:p>
        </w:tc>
        <w:tc>
          <w:tcPr>
            <w:tcW w:w="3402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3F31C59" w14:textId="6901A76E" w:rsidR="002C47EE" w:rsidRPr="00927EA9" w:rsidRDefault="002C47EE" w:rsidP="00927EA9">
            <w:pPr>
              <w:pStyle w:val="a9"/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spacing w:after="0"/>
              <w:ind w:left="0"/>
              <w:rPr>
                <w:rFonts w:ascii="Times New Roman" w:eastAsia="UniCredit CY" w:hAnsi="Times New Roman"/>
                <w:sz w:val="12"/>
                <w:szCs w:val="12"/>
                <w:lang w:val="ru-RU" w:eastAsia="ru-RU"/>
              </w:rPr>
            </w:pPr>
            <w:r w:rsidRPr="00927EA9">
              <w:rPr>
                <w:rFonts w:ascii="Times New Roman" w:eastAsia="UniCredit CY" w:hAnsi="Times New Roman"/>
                <w:sz w:val="12"/>
                <w:szCs w:val="12"/>
                <w:lang w:val="ru-RU" w:eastAsia="ru-RU"/>
              </w:rPr>
              <w:t>ИДЕНТИФИКАЦИОННЫЙ НОМЕР (TIN ИЛИ АНАЛОГ)</w:t>
            </w:r>
            <w:r w:rsidRPr="000245D6">
              <w:rPr>
                <w:rStyle w:val="a5"/>
                <w:rFonts w:ascii="Times New Roman" w:eastAsia="Calibri" w:hAnsi="Times New Roman"/>
                <w:b/>
                <w:bCs/>
                <w:sz w:val="17"/>
                <w:szCs w:val="17"/>
                <w:lang w:eastAsia="en-US"/>
              </w:rPr>
              <w:footnoteReference w:id="3"/>
            </w:r>
          </w:p>
        </w:tc>
        <w:tc>
          <w:tcPr>
            <w:tcW w:w="2612" w:type="dxa"/>
            <w:tcBorders>
              <w:left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67432C" w14:textId="35A7DB59" w:rsidR="002C47EE" w:rsidRPr="00927EA9" w:rsidRDefault="002C47EE" w:rsidP="00E22A3A">
            <w:pPr>
              <w:pStyle w:val="a9"/>
              <w:keepLines/>
              <w:tabs>
                <w:tab w:val="left" w:pos="360"/>
                <w:tab w:val="left" w:pos="900"/>
                <w:tab w:val="left" w:pos="1260"/>
              </w:tabs>
              <w:spacing w:after="0"/>
              <w:ind w:left="0" w:right="-50"/>
              <w:rPr>
                <w:rFonts w:ascii="Times New Roman" w:eastAsia="UniCredit CY" w:hAnsi="Times New Roman"/>
                <w:sz w:val="12"/>
                <w:szCs w:val="12"/>
                <w:lang w:val="ru-RU" w:eastAsia="ru-RU"/>
              </w:rPr>
            </w:pPr>
            <w:r w:rsidRPr="00927EA9">
              <w:rPr>
                <w:rFonts w:ascii="Times New Roman" w:eastAsia="UniCredit CY" w:hAnsi="Times New Roman"/>
                <w:sz w:val="12"/>
                <w:szCs w:val="12"/>
                <w:lang w:val="ru-RU" w:eastAsia="ru-RU"/>
              </w:rPr>
              <w:t>ТИП ИДЕНТИФИКАЦИОННОГО НОМЕРА</w:t>
            </w:r>
            <w:r w:rsidRPr="00033778">
              <w:rPr>
                <w:rStyle w:val="a5"/>
                <w:rFonts w:ascii="Times New Roman" w:eastAsia="Calibri" w:hAnsi="Times New Roman"/>
                <w:b/>
                <w:bCs/>
                <w:sz w:val="14"/>
                <w:szCs w:val="14"/>
                <w:lang w:eastAsia="en-US"/>
              </w:rPr>
              <w:footnoteReference w:id="4"/>
            </w:r>
          </w:p>
        </w:tc>
      </w:tr>
      <w:tr w:rsidR="002C47EE" w:rsidRPr="004A3F13" w14:paraId="78571DC7" w14:textId="77777777" w:rsidTr="00BF0B0B">
        <w:trPr>
          <w:trHeight w:val="197"/>
          <w:jc w:val="center"/>
        </w:trPr>
        <w:tc>
          <w:tcPr>
            <w:tcW w:w="30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9736DB" w14:textId="77777777" w:rsidR="002C47EE" w:rsidRPr="009B06FF" w:rsidRDefault="002C47EE" w:rsidP="00927EA9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-89" w:right="-108"/>
              <w:jc w:val="left"/>
              <w:rPr>
                <w:sz w:val="12"/>
                <w:szCs w:val="12"/>
              </w:rPr>
            </w:pPr>
          </w:p>
        </w:tc>
        <w:tc>
          <w:tcPr>
            <w:tcW w:w="3510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2038D7" w14:textId="77777777" w:rsidR="002C47EE" w:rsidRPr="002C47EE" w:rsidRDefault="002C47EE" w:rsidP="00927EA9">
            <w:pPr>
              <w:pStyle w:val="a9"/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spacing w:after="0"/>
              <w:ind w:left="0"/>
              <w:rPr>
                <w:rFonts w:ascii="Times New Roman" w:eastAsia="UniCredit CY" w:hAnsi="Times New Roman"/>
                <w:sz w:val="12"/>
                <w:szCs w:val="12"/>
                <w:lang w:val="ru-RU" w:eastAsia="ru-RU"/>
              </w:rPr>
            </w:pPr>
          </w:p>
        </w:tc>
        <w:tc>
          <w:tcPr>
            <w:tcW w:w="3402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315C4F" w14:textId="77777777" w:rsidR="002C47EE" w:rsidRPr="002C47EE" w:rsidRDefault="002C47EE" w:rsidP="00927EA9">
            <w:pPr>
              <w:pStyle w:val="a9"/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spacing w:after="0"/>
              <w:ind w:left="0"/>
              <w:rPr>
                <w:rFonts w:ascii="Times New Roman" w:eastAsia="UniCredit CY" w:hAnsi="Times New Roman"/>
                <w:sz w:val="12"/>
                <w:szCs w:val="12"/>
                <w:lang w:val="ru-RU" w:eastAsia="ru-RU"/>
              </w:rPr>
            </w:pPr>
          </w:p>
        </w:tc>
        <w:tc>
          <w:tcPr>
            <w:tcW w:w="2612" w:type="dxa"/>
            <w:tcBorders>
              <w:left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AF1220" w14:textId="579A05BD" w:rsidR="002C47EE" w:rsidRPr="002C47EE" w:rsidRDefault="002C47EE" w:rsidP="00927EA9">
            <w:pPr>
              <w:keepLines/>
              <w:tabs>
                <w:tab w:val="left" w:pos="378"/>
                <w:tab w:val="left" w:pos="900"/>
                <w:tab w:val="left" w:pos="1260"/>
                <w:tab w:val="left" w:pos="1980"/>
              </w:tabs>
              <w:ind w:left="319"/>
              <w:rPr>
                <w:rFonts w:eastAsia="UniCredit CY"/>
                <w:sz w:val="12"/>
                <w:szCs w:val="12"/>
              </w:rPr>
            </w:pPr>
            <w:r w:rsidRPr="00E914A2">
              <w:rPr>
                <w:sz w:val="16"/>
                <w:szCs w:val="16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4A2">
              <w:rPr>
                <w:sz w:val="16"/>
                <w:szCs w:val="16"/>
              </w:rPr>
              <w:instrText xml:space="preserve"> FORMCHECKBOX </w:instrText>
            </w:r>
            <w:r w:rsidR="00E94C48">
              <w:rPr>
                <w:sz w:val="16"/>
                <w:szCs w:val="16"/>
              </w:rPr>
            </w:r>
            <w:r w:rsidR="00E94C48">
              <w:rPr>
                <w:sz w:val="16"/>
                <w:szCs w:val="16"/>
              </w:rPr>
              <w:fldChar w:fldCharType="separate"/>
            </w:r>
            <w:r w:rsidRPr="00E914A2">
              <w:rPr>
                <w:sz w:val="16"/>
                <w:szCs w:val="16"/>
              </w:rPr>
              <w:fldChar w:fldCharType="end"/>
            </w:r>
            <w:r w:rsidRPr="00E914A2">
              <w:rPr>
                <w:sz w:val="16"/>
                <w:szCs w:val="16"/>
              </w:rPr>
              <w:t xml:space="preserve"> TIN </w:t>
            </w:r>
            <w:r w:rsidRPr="00E914A2">
              <w:rPr>
                <w:sz w:val="16"/>
                <w:szCs w:val="16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4A2">
              <w:rPr>
                <w:sz w:val="16"/>
                <w:szCs w:val="16"/>
              </w:rPr>
              <w:instrText xml:space="preserve"> FORMCHECKBOX </w:instrText>
            </w:r>
            <w:r w:rsidR="00E94C48">
              <w:rPr>
                <w:sz w:val="16"/>
                <w:szCs w:val="16"/>
              </w:rPr>
            </w:r>
            <w:r w:rsidR="00E94C48">
              <w:rPr>
                <w:sz w:val="16"/>
                <w:szCs w:val="16"/>
              </w:rPr>
              <w:fldChar w:fldCharType="separate"/>
            </w:r>
            <w:r w:rsidRPr="00E914A2">
              <w:rPr>
                <w:sz w:val="16"/>
                <w:szCs w:val="16"/>
              </w:rPr>
              <w:fldChar w:fldCharType="end"/>
            </w:r>
            <w:r w:rsidRPr="00E914A2">
              <w:rPr>
                <w:sz w:val="16"/>
                <w:szCs w:val="16"/>
              </w:rPr>
              <w:t xml:space="preserve"> Аналог TIN</w:t>
            </w:r>
          </w:p>
        </w:tc>
      </w:tr>
      <w:tr w:rsidR="0005023D" w:rsidRPr="004A3F13" w14:paraId="2F07FDF4" w14:textId="77777777" w:rsidTr="00017CD7">
        <w:trPr>
          <w:jc w:val="center"/>
        </w:trPr>
        <w:tc>
          <w:tcPr>
            <w:tcW w:w="303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FD33B87" w14:textId="77777777" w:rsidR="0005023D" w:rsidRPr="004A3F13" w:rsidRDefault="0005023D" w:rsidP="00927EA9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-89" w:right="-108"/>
              <w:rPr>
                <w:sz w:val="12"/>
                <w:szCs w:val="12"/>
                <w:lang w:val="en-US"/>
              </w:rPr>
            </w:pPr>
            <w:r w:rsidRPr="004A3F13">
              <w:rPr>
                <w:sz w:val="12"/>
                <w:szCs w:val="12"/>
                <w:lang w:val="en-US"/>
              </w:rPr>
              <w:t>1.2</w:t>
            </w:r>
          </w:p>
        </w:tc>
        <w:tc>
          <w:tcPr>
            <w:tcW w:w="5391" w:type="dxa"/>
            <w:gridSpan w:val="3"/>
            <w:shd w:val="clear" w:color="auto" w:fill="F2F2F2" w:themeFill="background1" w:themeFillShade="F2"/>
          </w:tcPr>
          <w:p w14:paraId="459F866E" w14:textId="77777777" w:rsidR="00A7430D" w:rsidRPr="00FC18E9" w:rsidRDefault="00A7430D" w:rsidP="00927EA9">
            <w:pPr>
              <w:autoSpaceDE w:val="0"/>
              <w:autoSpaceDN w:val="0"/>
              <w:adjustRightInd w:val="0"/>
              <w:rPr>
                <w:rFonts w:eastAsiaTheme="minorHAnsi"/>
                <w:sz w:val="6"/>
                <w:szCs w:val="6"/>
                <w:lang w:eastAsia="en-US"/>
              </w:rPr>
            </w:pPr>
          </w:p>
          <w:p w14:paraId="13F50261" w14:textId="39E4A0A8" w:rsidR="0005023D" w:rsidRPr="001C38C5" w:rsidRDefault="002C47EE" w:rsidP="00927EA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БЕНЕФИЦИАРНЫЕ ВЛАДЕЛЬЦЫ</w:t>
            </w:r>
            <w:r w:rsidR="008A40DC" w:rsidRPr="00C84857">
              <w:rPr>
                <w:rStyle w:val="a5"/>
                <w:rFonts w:eastAsiaTheme="minorHAnsi"/>
                <w:b/>
                <w:bCs/>
                <w:sz w:val="16"/>
                <w:szCs w:val="16"/>
                <w:lang w:eastAsia="en-US"/>
              </w:rPr>
              <w:footnoteReference w:id="5"/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="006258E4">
              <w:rPr>
                <w:rFonts w:eastAsiaTheme="minorHAnsi"/>
                <w:sz w:val="16"/>
                <w:szCs w:val="16"/>
                <w:lang w:eastAsia="en-US"/>
              </w:rPr>
              <w:t>ЮРИДИЧЕСКОГО ЛИЦА:</w:t>
            </w:r>
          </w:p>
        </w:tc>
        <w:tc>
          <w:tcPr>
            <w:tcW w:w="4133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tbl>
            <w:tblPr>
              <w:tblStyle w:val="a4"/>
              <w:tblpPr w:leftFromText="180" w:rightFromText="180" w:vertAnchor="text" w:horzAnchor="margin" w:tblpY="-136"/>
              <w:tblOverlap w:val="never"/>
              <w:tblW w:w="39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3549"/>
            </w:tblGrid>
            <w:tr w:rsidR="00A7430D" w:rsidRPr="004A3F13" w14:paraId="64CDB454" w14:textId="77777777" w:rsidTr="005F7298">
              <w:tc>
                <w:tcPr>
                  <w:tcW w:w="420" w:type="dxa"/>
                </w:tcPr>
                <w:p w14:paraId="3969039A" w14:textId="77777777" w:rsidR="00A7430D" w:rsidRPr="004A3F13" w:rsidRDefault="00A7430D" w:rsidP="00927EA9">
                  <w:pPr>
                    <w:pStyle w:val="a9"/>
                    <w:keepLines/>
                    <w:tabs>
                      <w:tab w:val="left" w:pos="360"/>
                      <w:tab w:val="left" w:pos="900"/>
                      <w:tab w:val="left" w:pos="1260"/>
                      <w:tab w:val="left" w:pos="1980"/>
                    </w:tabs>
                    <w:spacing w:after="0"/>
                    <w:ind w:left="0"/>
                    <w:jc w:val="both"/>
                    <w:rPr>
                      <w:rFonts w:ascii="Times New Roman" w:hAnsi="Times New Roman"/>
                      <w:sz w:val="6"/>
                      <w:szCs w:val="6"/>
                      <w:lang w:val="ru-RU"/>
                    </w:rPr>
                  </w:pPr>
                </w:p>
                <w:p w14:paraId="0CBC05E9" w14:textId="77777777" w:rsidR="00A7430D" w:rsidRPr="004A3F13" w:rsidRDefault="00C35361" w:rsidP="00927EA9">
                  <w:pPr>
                    <w:pStyle w:val="a9"/>
                    <w:keepLines/>
                    <w:tabs>
                      <w:tab w:val="left" w:pos="360"/>
                      <w:tab w:val="left" w:pos="900"/>
                      <w:tab w:val="left" w:pos="1260"/>
                      <w:tab w:val="left" w:pos="1980"/>
                    </w:tabs>
                    <w:spacing w:after="0"/>
                    <w:ind w:left="0"/>
                    <w:jc w:val="both"/>
                    <w:rPr>
                      <w:rFonts w:ascii="Times New Roman" w:hAnsi="Times New Roman"/>
                      <w:sz w:val="12"/>
                      <w:szCs w:val="12"/>
                      <w:lang w:val="ru-RU"/>
                    </w:rPr>
                  </w:pPr>
                  <w:r w:rsidRPr="004A3F13">
                    <w:rPr>
                      <w:rFonts w:ascii="Times New Roman" w:hAnsi="Times New Roman"/>
                      <w:sz w:val="12"/>
                      <w:szCs w:val="12"/>
                    </w:rPr>
                    <w:fldChar w:fldCharType="begin">
                      <w:ffData>
                        <w:name w:val="cb51_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A7430D" w:rsidRPr="004A3F13">
                    <w:rPr>
                      <w:rFonts w:ascii="Times New Roman" w:hAnsi="Times New Roman"/>
                      <w:sz w:val="12"/>
                      <w:szCs w:val="12"/>
                    </w:rPr>
                    <w:instrText xml:space="preserve"> FORMCHECKBOX </w:instrText>
                  </w:r>
                  <w:r w:rsidR="00E94C48">
                    <w:rPr>
                      <w:rFonts w:ascii="Times New Roman" w:hAnsi="Times New Roman"/>
                      <w:sz w:val="12"/>
                      <w:szCs w:val="12"/>
                    </w:rPr>
                  </w:r>
                  <w:r w:rsidR="00E94C48">
                    <w:rPr>
                      <w:rFonts w:ascii="Times New Roman" w:hAnsi="Times New Roman"/>
                      <w:sz w:val="12"/>
                      <w:szCs w:val="12"/>
                    </w:rPr>
                    <w:fldChar w:fldCharType="separate"/>
                  </w:r>
                  <w:r w:rsidRPr="004A3F13">
                    <w:rPr>
                      <w:rFonts w:ascii="Times New Roman" w:hAnsi="Times New Roman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3549" w:type="dxa"/>
                </w:tcPr>
                <w:p w14:paraId="243B82C1" w14:textId="77777777" w:rsidR="00A7430D" w:rsidRPr="004A3F13" w:rsidRDefault="00A7430D" w:rsidP="00927EA9">
                  <w:pPr>
                    <w:pStyle w:val="a9"/>
                    <w:keepLines/>
                    <w:tabs>
                      <w:tab w:val="left" w:pos="360"/>
                      <w:tab w:val="left" w:pos="900"/>
                      <w:tab w:val="left" w:pos="1260"/>
                      <w:tab w:val="left" w:pos="1980"/>
                    </w:tabs>
                    <w:spacing w:after="0"/>
                    <w:ind w:left="0"/>
                    <w:jc w:val="both"/>
                    <w:rPr>
                      <w:rFonts w:ascii="Times New Roman" w:hAnsi="Times New Roman"/>
                      <w:sz w:val="6"/>
                      <w:szCs w:val="6"/>
                      <w:lang w:val="ru-RU" w:eastAsia="en-US"/>
                    </w:rPr>
                  </w:pPr>
                </w:p>
                <w:p w14:paraId="1A13E80E" w14:textId="10168694" w:rsidR="00A7430D" w:rsidRPr="004A3F13" w:rsidRDefault="00285A62" w:rsidP="00927EA9">
                  <w:pPr>
                    <w:pStyle w:val="a9"/>
                    <w:keepLines/>
                    <w:tabs>
                      <w:tab w:val="left" w:pos="360"/>
                      <w:tab w:val="left" w:pos="900"/>
                      <w:tab w:val="left" w:pos="1260"/>
                      <w:tab w:val="left" w:pos="1980"/>
                    </w:tabs>
                    <w:spacing w:after="0"/>
                    <w:ind w:left="0"/>
                    <w:jc w:val="both"/>
                    <w:rPr>
                      <w:rFonts w:ascii="Times New Roman" w:hAnsi="Times New Roman"/>
                      <w:sz w:val="12"/>
                      <w:szCs w:val="12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  <w:lang w:val="ru-RU" w:eastAsia="en-US"/>
                    </w:rPr>
                    <w:t xml:space="preserve">ОДИН И БОЛЕЕ </w:t>
                  </w:r>
                  <w:r w:rsidR="002C47EE" w:rsidRPr="006258E4">
                    <w:rPr>
                      <w:rFonts w:ascii="Times New Roman" w:hAnsi="Times New Roman"/>
                      <w:sz w:val="12"/>
                      <w:szCs w:val="12"/>
                      <w:lang w:val="ru-RU" w:eastAsia="en-US"/>
                    </w:rPr>
                    <w:t>ЯВЛЯЕТСЯ НАЛОГОВЫМ РЕЗИДЕНТОМ ИНОСТРАННОГО ГОСУДАРСТВА</w:t>
                  </w:r>
                  <w:r w:rsidR="008A40DC" w:rsidRPr="00033778">
                    <w:rPr>
                      <w:rStyle w:val="a5"/>
                      <w:rFonts w:ascii="Times New Roman" w:eastAsia="Calibri" w:hAnsi="Times New Roman"/>
                      <w:b/>
                      <w:bCs/>
                      <w:sz w:val="14"/>
                      <w:szCs w:val="14"/>
                      <w:lang w:eastAsia="en-US"/>
                    </w:rPr>
                    <w:footnoteReference w:id="6"/>
                  </w:r>
                  <w:r w:rsidR="002C47EE" w:rsidRPr="006258E4">
                    <w:rPr>
                      <w:rFonts w:ascii="Times New Roman" w:hAnsi="Times New Roman"/>
                      <w:sz w:val="12"/>
                      <w:szCs w:val="12"/>
                      <w:lang w:val="ru-RU" w:eastAsia="en-US"/>
                    </w:rPr>
                    <w:t xml:space="preserve"> (ИНОСТРАННЫХ ГОСУДАРСТВ) ИЛИ НЕ ЯВЛЯЕТСЯ РЕЗИДЕНТОМ НИ В ОДНОМ ГОСУДАРСТВЕ</w:t>
                  </w:r>
                </w:p>
                <w:p w14:paraId="08BA0E92" w14:textId="77777777" w:rsidR="00A7430D" w:rsidRPr="004A3F13" w:rsidRDefault="00A7430D" w:rsidP="00927EA9">
                  <w:pPr>
                    <w:pStyle w:val="a9"/>
                    <w:keepLines/>
                    <w:tabs>
                      <w:tab w:val="left" w:pos="360"/>
                      <w:tab w:val="left" w:pos="900"/>
                      <w:tab w:val="left" w:pos="1260"/>
                      <w:tab w:val="left" w:pos="1980"/>
                    </w:tabs>
                    <w:spacing w:after="0"/>
                    <w:ind w:left="0"/>
                    <w:jc w:val="both"/>
                    <w:rPr>
                      <w:rFonts w:ascii="Times New Roman" w:hAnsi="Times New Roman"/>
                      <w:sz w:val="12"/>
                      <w:szCs w:val="12"/>
                      <w:lang w:val="ru-RU"/>
                    </w:rPr>
                  </w:pPr>
                </w:p>
              </w:tc>
            </w:tr>
            <w:tr w:rsidR="00A7430D" w:rsidRPr="004A3F13" w14:paraId="6641BABD" w14:textId="77777777" w:rsidTr="005F7298">
              <w:tc>
                <w:tcPr>
                  <w:tcW w:w="420" w:type="dxa"/>
                </w:tcPr>
                <w:p w14:paraId="428BEAAF" w14:textId="41E24B1B" w:rsidR="00A7430D" w:rsidRPr="004A3F13" w:rsidRDefault="00CB072F" w:rsidP="00927EA9">
                  <w:pPr>
                    <w:pStyle w:val="a9"/>
                    <w:keepLines/>
                    <w:tabs>
                      <w:tab w:val="left" w:pos="360"/>
                      <w:tab w:val="left" w:pos="900"/>
                      <w:tab w:val="left" w:pos="1260"/>
                      <w:tab w:val="left" w:pos="1980"/>
                    </w:tabs>
                    <w:spacing w:after="0"/>
                    <w:ind w:left="0"/>
                    <w:jc w:val="both"/>
                    <w:rPr>
                      <w:rFonts w:ascii="Times New Roman" w:hAnsi="Times New Roman"/>
                      <w:sz w:val="12"/>
                      <w:szCs w:val="1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instrText xml:space="preserve"> FORMCHECKBOX </w:instrText>
                  </w:r>
                  <w:r w:rsidR="00E94C48">
                    <w:rPr>
                      <w:rFonts w:ascii="Times New Roman" w:hAnsi="Times New Roman"/>
                      <w:sz w:val="12"/>
                      <w:szCs w:val="12"/>
                    </w:rPr>
                  </w:r>
                  <w:r w:rsidR="00E94C48">
                    <w:rPr>
                      <w:rFonts w:ascii="Times New Roman" w:hAnsi="Times New Roman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3549" w:type="dxa"/>
                </w:tcPr>
                <w:p w14:paraId="0CB71232" w14:textId="6CFD8704" w:rsidR="00327091" w:rsidRPr="004A3F13" w:rsidRDefault="00285A62" w:rsidP="0045293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  <w:lang w:eastAsia="en-US"/>
                    </w:rPr>
                    <w:t xml:space="preserve">НИ ОДИН </w:t>
                  </w:r>
                  <w:r w:rsidR="002C47EE">
                    <w:rPr>
                      <w:sz w:val="12"/>
                      <w:szCs w:val="12"/>
                      <w:lang w:eastAsia="en-US"/>
                    </w:rPr>
                    <w:t xml:space="preserve">НЕ ЯВЛЯЕТСЯ НАЛОГОВЫМ РЕЗИДЕНТОМ ИНОСТРАННОГО ГОСУДАРСТВА (ИНОСТРАННЫХ </w:t>
                  </w:r>
                  <w:r w:rsidR="008A40DC">
                    <w:rPr>
                      <w:sz w:val="12"/>
                      <w:szCs w:val="12"/>
                      <w:lang w:eastAsia="en-US"/>
                    </w:rPr>
                    <w:t xml:space="preserve">ГОСУДАРСТВ) КРОМЕ РОССИЙСКОЙ ФЕДЕРАЦИИ </w:t>
                  </w:r>
                </w:p>
              </w:tc>
            </w:tr>
          </w:tbl>
          <w:p w14:paraId="02A5D5CE" w14:textId="77777777" w:rsidR="0005023D" w:rsidRPr="004A3F13" w:rsidRDefault="0005023D" w:rsidP="00927EA9">
            <w:pPr>
              <w:pStyle w:val="a9"/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spacing w:after="0"/>
              <w:ind w:left="34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  <w:tr w:rsidR="0005023D" w:rsidRPr="004A3F13" w14:paraId="4E202332" w14:textId="77777777" w:rsidTr="00927EA9">
        <w:trPr>
          <w:jc w:val="center"/>
        </w:trPr>
        <w:tc>
          <w:tcPr>
            <w:tcW w:w="3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0A6435F" w14:textId="77777777" w:rsidR="0005023D" w:rsidRPr="004A3F13" w:rsidRDefault="0005023D" w:rsidP="00927EA9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-89" w:right="-108"/>
              <w:rPr>
                <w:sz w:val="12"/>
                <w:szCs w:val="12"/>
                <w:lang w:val="en-US"/>
              </w:rPr>
            </w:pPr>
            <w:r w:rsidRPr="004A3F13">
              <w:rPr>
                <w:sz w:val="12"/>
                <w:szCs w:val="12"/>
                <w:lang w:val="en-US"/>
              </w:rPr>
              <w:t>1.3</w:t>
            </w:r>
          </w:p>
        </w:tc>
        <w:tc>
          <w:tcPr>
            <w:tcW w:w="5391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5737A29" w14:textId="77777777" w:rsidR="004A3F13" w:rsidRPr="00FC18E9" w:rsidRDefault="004A3F13" w:rsidP="00927EA9">
            <w:pPr>
              <w:autoSpaceDE w:val="0"/>
              <w:autoSpaceDN w:val="0"/>
              <w:adjustRightInd w:val="0"/>
              <w:rPr>
                <w:rFonts w:eastAsiaTheme="minorHAnsi"/>
                <w:sz w:val="6"/>
                <w:szCs w:val="6"/>
                <w:lang w:eastAsia="en-US"/>
              </w:rPr>
            </w:pPr>
          </w:p>
          <w:p w14:paraId="1A227141" w14:textId="34263C50" w:rsidR="0005023D" w:rsidRPr="001C38C5" w:rsidRDefault="00285A62" w:rsidP="00927EA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КОНТРОЛИРУЮЩИЕ ЛИЦА</w:t>
            </w:r>
            <w:r w:rsidRPr="00033778">
              <w:rPr>
                <w:rStyle w:val="a5"/>
                <w:rFonts w:eastAsiaTheme="minorHAnsi"/>
                <w:b/>
                <w:bCs/>
                <w:sz w:val="16"/>
                <w:szCs w:val="16"/>
                <w:lang w:eastAsia="en-US"/>
              </w:rPr>
              <w:footnoteReference w:id="7"/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="006258E4">
              <w:rPr>
                <w:rFonts w:eastAsiaTheme="minorHAnsi"/>
                <w:sz w:val="16"/>
                <w:szCs w:val="16"/>
                <w:lang w:eastAsia="en-US"/>
              </w:rPr>
              <w:t>ЮРИДИЧЕСКОГО ЛИЦА:</w:t>
            </w:r>
          </w:p>
        </w:tc>
        <w:tc>
          <w:tcPr>
            <w:tcW w:w="413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tbl>
            <w:tblPr>
              <w:tblStyle w:val="a4"/>
              <w:tblpPr w:leftFromText="180" w:rightFromText="180" w:vertAnchor="text" w:horzAnchor="margin" w:tblpY="-136"/>
              <w:tblOverlap w:val="never"/>
              <w:tblW w:w="39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3549"/>
            </w:tblGrid>
            <w:tr w:rsidR="00A7430D" w:rsidRPr="004A3F13" w14:paraId="503DF974" w14:textId="77777777" w:rsidTr="005F7298">
              <w:tc>
                <w:tcPr>
                  <w:tcW w:w="420" w:type="dxa"/>
                </w:tcPr>
                <w:p w14:paraId="0C044109" w14:textId="77777777" w:rsidR="00A7430D" w:rsidRPr="004A3F13" w:rsidRDefault="00A7430D" w:rsidP="00927EA9">
                  <w:pPr>
                    <w:pStyle w:val="a9"/>
                    <w:keepLines/>
                    <w:tabs>
                      <w:tab w:val="left" w:pos="360"/>
                      <w:tab w:val="left" w:pos="900"/>
                      <w:tab w:val="left" w:pos="1260"/>
                      <w:tab w:val="left" w:pos="1980"/>
                    </w:tabs>
                    <w:spacing w:after="0"/>
                    <w:ind w:left="0"/>
                    <w:jc w:val="both"/>
                    <w:rPr>
                      <w:rFonts w:ascii="Times New Roman" w:hAnsi="Times New Roman"/>
                      <w:sz w:val="6"/>
                      <w:szCs w:val="6"/>
                      <w:lang w:val="ru-RU"/>
                    </w:rPr>
                  </w:pPr>
                </w:p>
                <w:p w14:paraId="1A3FA746" w14:textId="21682BC5" w:rsidR="00A7430D" w:rsidRPr="004A3F13" w:rsidRDefault="00CB072F" w:rsidP="00927EA9">
                  <w:pPr>
                    <w:pStyle w:val="a9"/>
                    <w:keepLines/>
                    <w:tabs>
                      <w:tab w:val="left" w:pos="360"/>
                      <w:tab w:val="left" w:pos="900"/>
                      <w:tab w:val="left" w:pos="1260"/>
                      <w:tab w:val="left" w:pos="1980"/>
                    </w:tabs>
                    <w:spacing w:after="0"/>
                    <w:ind w:left="0"/>
                    <w:jc w:val="both"/>
                    <w:rPr>
                      <w:rFonts w:ascii="Times New Roman" w:hAnsi="Times New Roman"/>
                      <w:sz w:val="12"/>
                      <w:szCs w:val="1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instrText xml:space="preserve"> FORMCHECKBOX </w:instrText>
                  </w:r>
                  <w:r w:rsidR="00E94C48">
                    <w:rPr>
                      <w:rFonts w:ascii="Times New Roman" w:hAnsi="Times New Roman"/>
                      <w:sz w:val="12"/>
                      <w:szCs w:val="12"/>
                    </w:rPr>
                  </w:r>
                  <w:r w:rsidR="00E94C48">
                    <w:rPr>
                      <w:rFonts w:ascii="Times New Roman" w:hAnsi="Times New Roman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3549" w:type="dxa"/>
                </w:tcPr>
                <w:p w14:paraId="1B903073" w14:textId="73697B7C" w:rsidR="00A7430D" w:rsidRPr="006258E4" w:rsidRDefault="00285A62" w:rsidP="00927E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2"/>
                      <w:szCs w:val="12"/>
                      <w:lang w:eastAsia="en-US"/>
                    </w:rPr>
                  </w:pPr>
                  <w:r>
                    <w:rPr>
                      <w:rFonts w:eastAsiaTheme="minorHAnsi"/>
                      <w:sz w:val="12"/>
                      <w:szCs w:val="12"/>
                      <w:lang w:eastAsia="en-US"/>
                    </w:rPr>
                    <w:t>ОДИН И БОЛЕЕ ЯВЛЯЕТСЯ НАЛОГОВЫМ РЕЗИДЕНТОМ США</w:t>
                  </w:r>
                  <w:r w:rsidR="006258E4" w:rsidRPr="00033778">
                    <w:rPr>
                      <w:rStyle w:val="a5"/>
                      <w:rFonts w:eastAsia="Calibri"/>
                      <w:b/>
                      <w:bCs/>
                      <w:sz w:val="14"/>
                      <w:szCs w:val="14"/>
                      <w:lang w:val="it-IT" w:eastAsia="en-US"/>
                    </w:rPr>
                    <w:footnoteReference w:id="8"/>
                  </w:r>
                  <w:r w:rsidR="005F7298" w:rsidRPr="00033778">
                    <w:rPr>
                      <w:rStyle w:val="a5"/>
                      <w:rFonts w:eastAsia="Calibri"/>
                      <w:sz w:val="14"/>
                      <w:szCs w:val="14"/>
                      <w:lang w:val="it-IT"/>
                    </w:rPr>
                    <w:t>;</w:t>
                  </w:r>
                </w:p>
                <w:p w14:paraId="059F6DA5" w14:textId="77777777" w:rsidR="00A7430D" w:rsidRPr="004A3F13" w:rsidRDefault="00A7430D" w:rsidP="00927EA9">
                  <w:pPr>
                    <w:pStyle w:val="a9"/>
                    <w:keepLines/>
                    <w:tabs>
                      <w:tab w:val="left" w:pos="360"/>
                      <w:tab w:val="left" w:pos="900"/>
                      <w:tab w:val="left" w:pos="1260"/>
                      <w:tab w:val="left" w:pos="1980"/>
                    </w:tabs>
                    <w:spacing w:after="0"/>
                    <w:ind w:left="0"/>
                    <w:jc w:val="both"/>
                    <w:rPr>
                      <w:rFonts w:ascii="Times New Roman" w:hAnsi="Times New Roman"/>
                      <w:sz w:val="12"/>
                      <w:szCs w:val="12"/>
                      <w:lang w:val="ru-RU"/>
                    </w:rPr>
                  </w:pPr>
                </w:p>
              </w:tc>
            </w:tr>
            <w:tr w:rsidR="00A7430D" w:rsidRPr="004A3F13" w14:paraId="7005C09C" w14:textId="77777777" w:rsidTr="005F7298">
              <w:tc>
                <w:tcPr>
                  <w:tcW w:w="420" w:type="dxa"/>
                </w:tcPr>
                <w:p w14:paraId="1F5035A6" w14:textId="77777777" w:rsidR="00A7430D" w:rsidRDefault="00C35361" w:rsidP="00927EA9">
                  <w:pPr>
                    <w:pStyle w:val="a9"/>
                    <w:keepLines/>
                    <w:tabs>
                      <w:tab w:val="left" w:pos="360"/>
                      <w:tab w:val="left" w:pos="900"/>
                      <w:tab w:val="left" w:pos="1260"/>
                      <w:tab w:val="left" w:pos="1980"/>
                    </w:tabs>
                    <w:spacing w:after="0"/>
                    <w:ind w:left="0"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4A3F13">
                    <w:rPr>
                      <w:rFonts w:ascii="Times New Roman" w:hAnsi="Times New Roman"/>
                      <w:sz w:val="12"/>
                      <w:szCs w:val="12"/>
                    </w:rPr>
                    <w:fldChar w:fldCharType="begin">
                      <w:ffData>
                        <w:name w:val="cb51_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A7430D" w:rsidRPr="004A3F13">
                    <w:rPr>
                      <w:rFonts w:ascii="Times New Roman" w:hAnsi="Times New Roman"/>
                      <w:sz w:val="12"/>
                      <w:szCs w:val="12"/>
                    </w:rPr>
                    <w:instrText xml:space="preserve"> FORMCHECKBOX </w:instrText>
                  </w:r>
                  <w:r w:rsidR="00E94C48">
                    <w:rPr>
                      <w:rFonts w:ascii="Times New Roman" w:hAnsi="Times New Roman"/>
                      <w:sz w:val="12"/>
                      <w:szCs w:val="12"/>
                    </w:rPr>
                  </w:r>
                  <w:r w:rsidR="00E94C48">
                    <w:rPr>
                      <w:rFonts w:ascii="Times New Roman" w:hAnsi="Times New Roman"/>
                      <w:sz w:val="12"/>
                      <w:szCs w:val="12"/>
                    </w:rPr>
                    <w:fldChar w:fldCharType="separate"/>
                  </w:r>
                  <w:r w:rsidRPr="004A3F13">
                    <w:rPr>
                      <w:rFonts w:ascii="Times New Roman" w:hAnsi="Times New Roman"/>
                      <w:sz w:val="12"/>
                      <w:szCs w:val="12"/>
                    </w:rPr>
                    <w:fldChar w:fldCharType="end"/>
                  </w:r>
                </w:p>
                <w:p w14:paraId="7497BEEA" w14:textId="6326E6C3" w:rsidR="00254E30" w:rsidRPr="004A3F13" w:rsidRDefault="00254E30" w:rsidP="00927EA9">
                  <w:pPr>
                    <w:pStyle w:val="a9"/>
                    <w:keepLines/>
                    <w:tabs>
                      <w:tab w:val="left" w:pos="360"/>
                      <w:tab w:val="left" w:pos="900"/>
                      <w:tab w:val="left" w:pos="1260"/>
                      <w:tab w:val="left" w:pos="1980"/>
                    </w:tabs>
                    <w:spacing w:after="0"/>
                    <w:ind w:left="0"/>
                    <w:jc w:val="both"/>
                    <w:rPr>
                      <w:rFonts w:ascii="Times New Roman" w:hAnsi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3549" w:type="dxa"/>
                </w:tcPr>
                <w:p w14:paraId="7C8406CC" w14:textId="045647B9" w:rsidR="00A7430D" w:rsidRPr="004A3F13" w:rsidRDefault="00285A62" w:rsidP="00927EA9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  <w:r>
                    <w:rPr>
                      <w:rFonts w:eastAsiaTheme="minorHAnsi"/>
                      <w:sz w:val="12"/>
                      <w:szCs w:val="12"/>
                      <w:lang w:eastAsia="en-US"/>
                    </w:rPr>
                    <w:t xml:space="preserve">НИ </w:t>
                  </w:r>
                  <w:r w:rsidR="001B0EDE" w:rsidRPr="004A3F13">
                    <w:rPr>
                      <w:rFonts w:eastAsiaTheme="minorHAnsi"/>
                      <w:sz w:val="12"/>
                      <w:szCs w:val="12"/>
                      <w:lang w:eastAsia="en-US"/>
                    </w:rPr>
                    <w:t xml:space="preserve">ОДИН </w:t>
                  </w:r>
                  <w:r>
                    <w:rPr>
                      <w:rFonts w:eastAsiaTheme="minorHAnsi"/>
                      <w:sz w:val="12"/>
                      <w:szCs w:val="12"/>
                      <w:lang w:eastAsia="en-US"/>
                    </w:rPr>
                    <w:t>НЕ</w:t>
                  </w:r>
                  <w:r w:rsidR="001B0EDE" w:rsidRPr="004A3F13">
                    <w:rPr>
                      <w:rFonts w:eastAsiaTheme="minorHAnsi"/>
                      <w:sz w:val="12"/>
                      <w:szCs w:val="12"/>
                      <w:lang w:eastAsia="en-US"/>
                    </w:rPr>
                    <w:t xml:space="preserve"> ЯВЛЯЕТСЯ </w:t>
                  </w:r>
                  <w:r w:rsidR="00D91E90">
                    <w:rPr>
                      <w:rFonts w:eastAsiaTheme="minorHAnsi"/>
                      <w:sz w:val="12"/>
                      <w:szCs w:val="12"/>
                      <w:lang w:eastAsia="en-US"/>
                    </w:rPr>
                    <w:t xml:space="preserve">НАЛОГОВЫМ РЕЗИДЕНТОМ </w:t>
                  </w:r>
                  <w:r w:rsidR="005B5B1C">
                    <w:rPr>
                      <w:rFonts w:eastAsiaTheme="minorHAnsi"/>
                      <w:sz w:val="12"/>
                      <w:szCs w:val="12"/>
                      <w:lang w:eastAsia="en-US"/>
                    </w:rPr>
                    <w:t>США</w:t>
                  </w:r>
                  <w:r w:rsidR="006258E4" w:rsidRPr="00033778">
                    <w:rPr>
                      <w:rStyle w:val="a5"/>
                      <w:rFonts w:eastAsia="Calibri"/>
                      <w:b/>
                      <w:bCs/>
                      <w:sz w:val="14"/>
                      <w:szCs w:val="14"/>
                      <w:lang w:val="it-IT"/>
                    </w:rPr>
                    <w:t>9</w:t>
                  </w:r>
                  <w:r w:rsidR="00D91E90">
                    <w:rPr>
                      <w:rFonts w:eastAsiaTheme="minorHAnsi"/>
                      <w:sz w:val="12"/>
                      <w:szCs w:val="12"/>
                      <w:lang w:eastAsia="en-US"/>
                    </w:rPr>
                    <w:t>.</w:t>
                  </w:r>
                </w:p>
              </w:tc>
            </w:tr>
          </w:tbl>
          <w:p w14:paraId="27BB0E4B" w14:textId="6F9E5D1A" w:rsidR="00A7430D" w:rsidRPr="004A3F13" w:rsidRDefault="00A7430D" w:rsidP="00927EA9">
            <w:pPr>
              <w:pStyle w:val="a9"/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spacing w:after="0"/>
              <w:ind w:left="34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</w:tbl>
    <w:p w14:paraId="273AD175" w14:textId="77777777" w:rsidR="0039637E" w:rsidRDefault="0039637E" w:rsidP="00927EA9">
      <w:pPr>
        <w:ind w:left="284"/>
        <w:jc w:val="center"/>
        <w:rPr>
          <w:rFonts w:eastAsia="UniCredit CY" w:cs="Arial"/>
          <w:sz w:val="12"/>
          <w:szCs w:val="12"/>
        </w:rPr>
      </w:pPr>
    </w:p>
    <w:p w14:paraId="1DF74DFE" w14:textId="77777777" w:rsidR="0039637E" w:rsidRDefault="0039637E" w:rsidP="00927EA9">
      <w:pPr>
        <w:ind w:left="284"/>
        <w:jc w:val="center"/>
        <w:rPr>
          <w:rFonts w:eastAsia="UniCredit CY" w:cs="Arial"/>
          <w:sz w:val="12"/>
          <w:szCs w:val="12"/>
        </w:rPr>
      </w:pPr>
    </w:p>
    <w:p w14:paraId="13D02094" w14:textId="77777777" w:rsidR="0039637E" w:rsidRDefault="0039637E" w:rsidP="00927EA9">
      <w:pPr>
        <w:ind w:left="284"/>
        <w:jc w:val="center"/>
        <w:rPr>
          <w:rFonts w:eastAsia="UniCredit CY" w:cs="Arial"/>
          <w:sz w:val="12"/>
          <w:szCs w:val="12"/>
        </w:rPr>
      </w:pPr>
    </w:p>
    <w:p w14:paraId="3DC8CFD0" w14:textId="77777777" w:rsidR="0039637E" w:rsidRDefault="0039637E" w:rsidP="00927EA9">
      <w:pPr>
        <w:ind w:left="284"/>
        <w:jc w:val="center"/>
        <w:rPr>
          <w:rFonts w:eastAsia="UniCredit CY" w:cs="Arial"/>
          <w:sz w:val="12"/>
          <w:szCs w:val="12"/>
        </w:rPr>
      </w:pP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"/>
        <w:gridCol w:w="5391"/>
        <w:gridCol w:w="4133"/>
      </w:tblGrid>
      <w:tr w:rsidR="0039637E" w:rsidRPr="004A3F13" w14:paraId="6C7776D3" w14:textId="77777777" w:rsidTr="0055393D">
        <w:trPr>
          <w:jc w:val="center"/>
        </w:trPr>
        <w:tc>
          <w:tcPr>
            <w:tcW w:w="982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8003ED6" w14:textId="30B348F9" w:rsidR="0039637E" w:rsidRPr="004A3F13" w:rsidRDefault="0039637E" w:rsidP="00927EA9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  <w:lang w:eastAsia="en-US"/>
              </w:rPr>
              <w:t>2</w:t>
            </w:r>
            <w:r w:rsidRPr="004A3F13">
              <w:rPr>
                <w:b/>
                <w:sz w:val="12"/>
                <w:szCs w:val="12"/>
                <w:lang w:eastAsia="en-US"/>
              </w:rPr>
              <w:t>. ДОПОЛНИТЕЛЬНЫЕ СВЕДЕНИЯ ДЛЯ ЦЕЛЕЙ CRS И FATCA</w:t>
            </w:r>
            <w:r>
              <w:rPr>
                <w:b/>
                <w:sz w:val="12"/>
                <w:szCs w:val="12"/>
                <w:lang w:eastAsia="en-US"/>
              </w:rPr>
              <w:t xml:space="preserve"> О </w:t>
            </w:r>
            <w:r w:rsidR="00200751">
              <w:rPr>
                <w:b/>
                <w:sz w:val="12"/>
                <w:szCs w:val="12"/>
                <w:lang w:eastAsia="en-US"/>
              </w:rPr>
              <w:t>ДЕЯТЕЛЬНОСТИ ЮРИДИЧЕСКОГО ЛИЦА</w:t>
            </w:r>
          </w:p>
        </w:tc>
      </w:tr>
      <w:tr w:rsidR="0039637E" w:rsidRPr="004A3F13" w14:paraId="46006A36" w14:textId="77777777" w:rsidTr="0091731B">
        <w:trPr>
          <w:trHeight w:val="784"/>
          <w:jc w:val="center"/>
        </w:trPr>
        <w:tc>
          <w:tcPr>
            <w:tcW w:w="303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E1669C0" w14:textId="3E5FC3ED" w:rsidR="0039637E" w:rsidRPr="004A3F13" w:rsidRDefault="0039637E" w:rsidP="000457B9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-89" w:right="-108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2</w:t>
            </w:r>
            <w:r w:rsidRPr="004A3F13">
              <w:rPr>
                <w:sz w:val="12"/>
                <w:szCs w:val="12"/>
                <w:lang w:val="en-US"/>
              </w:rPr>
              <w:t>.1</w:t>
            </w:r>
          </w:p>
        </w:tc>
        <w:tc>
          <w:tcPr>
            <w:tcW w:w="5391" w:type="dxa"/>
            <w:shd w:val="clear" w:color="auto" w:fill="F2F2F2" w:themeFill="background1" w:themeFillShade="F2"/>
          </w:tcPr>
          <w:p w14:paraId="01A5E053" w14:textId="0E2B8B4A" w:rsidR="0039637E" w:rsidRPr="0091731B" w:rsidRDefault="00200751" w:rsidP="00927EA9">
            <w:pPr>
              <w:autoSpaceDE w:val="0"/>
              <w:autoSpaceDN w:val="0"/>
              <w:adjustRightInd w:val="0"/>
              <w:rPr>
                <w:rFonts w:eastAsia="Calibri"/>
                <w:sz w:val="17"/>
                <w:szCs w:val="17"/>
                <w:lang w:eastAsia="en-US"/>
              </w:rPr>
            </w:pPr>
            <w:r w:rsidRPr="0091731B">
              <w:rPr>
                <w:rFonts w:eastAsia="Calibri"/>
                <w:sz w:val="17"/>
                <w:szCs w:val="17"/>
                <w:lang w:eastAsia="en-US"/>
              </w:rPr>
              <w:t>Организация, акции которой обращаются на организованных торгах в Российской Федерации или на иностранной бирже, или организация принадлежит/ сама владеет указанной организации (прямо или косвенно) на 50 процентов и более</w:t>
            </w:r>
          </w:p>
        </w:tc>
        <w:tc>
          <w:tcPr>
            <w:tcW w:w="413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9B9323" w14:textId="77777777" w:rsidR="0039637E" w:rsidRPr="004A3F13" w:rsidRDefault="0039637E" w:rsidP="00927EA9">
            <w:pPr>
              <w:pStyle w:val="a9"/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spacing w:after="0"/>
              <w:ind w:left="34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  <w:p w14:paraId="12688E65" w14:textId="77777777" w:rsidR="0039637E" w:rsidRPr="004A3F13" w:rsidRDefault="0039637E" w:rsidP="00927EA9">
            <w:pPr>
              <w:pStyle w:val="a9"/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spacing w:after="0"/>
              <w:ind w:left="34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tbl>
            <w:tblPr>
              <w:tblStyle w:val="a4"/>
              <w:tblpPr w:leftFromText="180" w:rightFromText="180" w:vertAnchor="text" w:horzAnchor="margin" w:tblpY="-136"/>
              <w:tblOverlap w:val="never"/>
              <w:tblW w:w="39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3549"/>
            </w:tblGrid>
            <w:tr w:rsidR="0039637E" w:rsidRPr="004A3F13" w14:paraId="54B915B6" w14:textId="77777777" w:rsidTr="0055393D">
              <w:tc>
                <w:tcPr>
                  <w:tcW w:w="420" w:type="dxa"/>
                </w:tcPr>
                <w:p w14:paraId="502B6E1D" w14:textId="77777777" w:rsidR="0039637E" w:rsidRPr="004A3F13" w:rsidRDefault="0039637E" w:rsidP="00927EA9">
                  <w:pPr>
                    <w:pStyle w:val="a9"/>
                    <w:keepLines/>
                    <w:tabs>
                      <w:tab w:val="left" w:pos="360"/>
                      <w:tab w:val="left" w:pos="900"/>
                      <w:tab w:val="left" w:pos="1260"/>
                      <w:tab w:val="left" w:pos="1980"/>
                    </w:tabs>
                    <w:spacing w:after="0"/>
                    <w:ind w:left="0"/>
                    <w:rPr>
                      <w:rFonts w:ascii="Times New Roman" w:hAnsi="Times New Roman"/>
                      <w:sz w:val="12"/>
                      <w:szCs w:val="12"/>
                      <w:lang w:val="ru-RU"/>
                    </w:rPr>
                  </w:pPr>
                  <w:r w:rsidRPr="004A3F13">
                    <w:rPr>
                      <w:rFonts w:ascii="Times New Roman" w:hAnsi="Times New Roman"/>
                      <w:sz w:val="12"/>
                      <w:szCs w:val="12"/>
                    </w:rPr>
                    <w:fldChar w:fldCharType="begin">
                      <w:ffData>
                        <w:name w:val="cb51_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4A3F13">
                    <w:rPr>
                      <w:rFonts w:ascii="Times New Roman" w:hAnsi="Times New Roman"/>
                      <w:sz w:val="12"/>
                      <w:szCs w:val="12"/>
                    </w:rPr>
                    <w:instrText xml:space="preserve"> FORMCHECKBOX </w:instrText>
                  </w:r>
                  <w:r w:rsidR="00E94C48">
                    <w:rPr>
                      <w:rFonts w:ascii="Times New Roman" w:hAnsi="Times New Roman"/>
                      <w:sz w:val="12"/>
                      <w:szCs w:val="12"/>
                    </w:rPr>
                  </w:r>
                  <w:r w:rsidR="00E94C48">
                    <w:rPr>
                      <w:rFonts w:ascii="Times New Roman" w:hAnsi="Times New Roman"/>
                      <w:sz w:val="12"/>
                      <w:szCs w:val="12"/>
                    </w:rPr>
                    <w:fldChar w:fldCharType="separate"/>
                  </w:r>
                  <w:r w:rsidRPr="004A3F13">
                    <w:rPr>
                      <w:rFonts w:ascii="Times New Roman" w:hAnsi="Times New Roman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3549" w:type="dxa"/>
                </w:tcPr>
                <w:p w14:paraId="73A1B9AF" w14:textId="0E1F1CF2" w:rsidR="0039637E" w:rsidRPr="00927EA9" w:rsidRDefault="0039637E" w:rsidP="00927EA9">
                  <w:pPr>
                    <w:pStyle w:val="a9"/>
                    <w:keepLines/>
                    <w:tabs>
                      <w:tab w:val="left" w:pos="360"/>
                      <w:tab w:val="left" w:pos="900"/>
                      <w:tab w:val="left" w:pos="1260"/>
                      <w:tab w:val="left" w:pos="1980"/>
                    </w:tabs>
                    <w:spacing w:after="0"/>
                    <w:ind w:left="0"/>
                    <w:rPr>
                      <w:rFonts w:ascii="Times New Roman" w:hAnsi="Times New Roman"/>
                      <w:sz w:val="12"/>
                      <w:szCs w:val="12"/>
                      <w:lang w:val="ru-RU" w:eastAsia="en-US"/>
                    </w:rPr>
                  </w:pPr>
                  <w:r w:rsidRPr="004A3F13"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  <w:t>ДА</w:t>
                  </w:r>
                </w:p>
                <w:p w14:paraId="00A0A35B" w14:textId="77777777" w:rsidR="0039637E" w:rsidRDefault="0039637E" w:rsidP="00927EA9">
                  <w:pPr>
                    <w:pStyle w:val="a9"/>
                    <w:keepLines/>
                    <w:tabs>
                      <w:tab w:val="left" w:pos="360"/>
                      <w:tab w:val="left" w:pos="900"/>
                      <w:tab w:val="left" w:pos="1260"/>
                      <w:tab w:val="left" w:pos="1980"/>
                    </w:tabs>
                    <w:spacing w:after="0"/>
                    <w:ind w:left="0"/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</w:pPr>
                </w:p>
                <w:p w14:paraId="1503FACC" w14:textId="1E5D6962" w:rsidR="0039637E" w:rsidRPr="004A3F13" w:rsidRDefault="0039637E" w:rsidP="00927EA9">
                  <w:pPr>
                    <w:pStyle w:val="a9"/>
                    <w:keepLines/>
                    <w:tabs>
                      <w:tab w:val="left" w:pos="360"/>
                      <w:tab w:val="left" w:pos="900"/>
                      <w:tab w:val="left" w:pos="1260"/>
                      <w:tab w:val="left" w:pos="1980"/>
                    </w:tabs>
                    <w:spacing w:after="0"/>
                    <w:ind w:left="0"/>
                    <w:rPr>
                      <w:rFonts w:ascii="Times New Roman" w:hAnsi="Times New Roman"/>
                      <w:sz w:val="12"/>
                      <w:szCs w:val="12"/>
                      <w:lang w:val="ru-RU"/>
                    </w:rPr>
                  </w:pPr>
                </w:p>
              </w:tc>
            </w:tr>
            <w:tr w:rsidR="0039637E" w:rsidRPr="004A3F13" w14:paraId="3E660C76" w14:textId="77777777" w:rsidTr="0055393D">
              <w:tc>
                <w:tcPr>
                  <w:tcW w:w="420" w:type="dxa"/>
                </w:tcPr>
                <w:p w14:paraId="5B82CA65" w14:textId="64B00615" w:rsidR="0039637E" w:rsidRPr="004A3F13" w:rsidRDefault="0039637E" w:rsidP="00927EA9">
                  <w:pPr>
                    <w:pStyle w:val="a9"/>
                    <w:keepLines/>
                    <w:tabs>
                      <w:tab w:val="left" w:pos="360"/>
                      <w:tab w:val="left" w:pos="900"/>
                      <w:tab w:val="left" w:pos="1260"/>
                      <w:tab w:val="left" w:pos="1980"/>
                    </w:tabs>
                    <w:spacing w:after="0"/>
                    <w:ind w:left="0"/>
                    <w:rPr>
                      <w:rFonts w:ascii="Times New Roman" w:hAnsi="Times New Roman"/>
                      <w:sz w:val="12"/>
                      <w:szCs w:val="1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instrText xml:space="preserve"> FORMCHECKBOX </w:instrText>
                  </w:r>
                  <w:r w:rsidR="00E94C48">
                    <w:rPr>
                      <w:rFonts w:ascii="Times New Roman" w:hAnsi="Times New Roman"/>
                      <w:sz w:val="12"/>
                      <w:szCs w:val="12"/>
                    </w:rPr>
                  </w:r>
                  <w:r w:rsidR="00E94C48">
                    <w:rPr>
                      <w:rFonts w:ascii="Times New Roman" w:hAnsi="Times New Roman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3549" w:type="dxa"/>
                </w:tcPr>
                <w:p w14:paraId="439B7861" w14:textId="5AA623EA" w:rsidR="0039637E" w:rsidRPr="004A3F13" w:rsidRDefault="0039637E" w:rsidP="00927EA9">
                  <w:pPr>
                    <w:pStyle w:val="a9"/>
                    <w:keepLines/>
                    <w:tabs>
                      <w:tab w:val="left" w:pos="360"/>
                      <w:tab w:val="left" w:pos="900"/>
                      <w:tab w:val="left" w:pos="1260"/>
                      <w:tab w:val="left" w:pos="1980"/>
                    </w:tabs>
                    <w:spacing w:after="0"/>
                    <w:ind w:left="0"/>
                    <w:rPr>
                      <w:rFonts w:ascii="Times New Roman" w:hAnsi="Times New Roman"/>
                      <w:sz w:val="12"/>
                      <w:szCs w:val="12"/>
                      <w:lang w:val="ru-RU"/>
                    </w:rPr>
                  </w:pPr>
                  <w:r w:rsidRPr="004A3F13"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  <w:t>НЕТ</w:t>
                  </w:r>
                </w:p>
              </w:tc>
            </w:tr>
          </w:tbl>
          <w:p w14:paraId="6BF8E1EE" w14:textId="77777777" w:rsidR="0039637E" w:rsidRPr="004A3F13" w:rsidRDefault="0039637E" w:rsidP="00927EA9">
            <w:pPr>
              <w:pStyle w:val="a9"/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spacing w:after="0"/>
              <w:ind w:left="34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  <w:tr w:rsidR="0039637E" w:rsidRPr="004A3F13" w14:paraId="73DFE286" w14:textId="77777777" w:rsidTr="0091731B">
        <w:trPr>
          <w:trHeight w:val="720"/>
          <w:jc w:val="center"/>
        </w:trPr>
        <w:tc>
          <w:tcPr>
            <w:tcW w:w="303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8F7721C" w14:textId="06AA6D90" w:rsidR="0039637E" w:rsidRPr="004A3F13" w:rsidRDefault="0039637E" w:rsidP="000457B9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-89" w:right="-108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2</w:t>
            </w:r>
            <w:r w:rsidRPr="004A3F13">
              <w:rPr>
                <w:sz w:val="12"/>
                <w:szCs w:val="12"/>
                <w:lang w:val="en-US"/>
              </w:rPr>
              <w:t>.2</w:t>
            </w:r>
          </w:p>
        </w:tc>
        <w:tc>
          <w:tcPr>
            <w:tcW w:w="5391" w:type="dxa"/>
            <w:shd w:val="clear" w:color="auto" w:fill="F2F2F2" w:themeFill="background1" w:themeFillShade="F2"/>
          </w:tcPr>
          <w:p w14:paraId="4CB322B4" w14:textId="153899C9" w:rsidR="0039637E" w:rsidRPr="0091731B" w:rsidRDefault="00200751" w:rsidP="00927EA9">
            <w:pPr>
              <w:autoSpaceDE w:val="0"/>
              <w:autoSpaceDN w:val="0"/>
              <w:adjustRightInd w:val="0"/>
              <w:rPr>
                <w:rFonts w:eastAsia="Calibri"/>
                <w:sz w:val="17"/>
                <w:szCs w:val="17"/>
                <w:lang w:eastAsia="en-US"/>
              </w:rPr>
            </w:pPr>
            <w:r w:rsidRPr="0091731B">
              <w:rPr>
                <w:rFonts w:eastAsia="Calibri"/>
                <w:sz w:val="17"/>
                <w:szCs w:val="17"/>
                <w:lang w:eastAsia="en-US"/>
              </w:rPr>
              <w:t>Организация исполняет функции центрального банка, является государственным учреждением, международной организацией или указанным организациям принадлежит 100% долей (акций) в организации</w:t>
            </w:r>
          </w:p>
        </w:tc>
        <w:tc>
          <w:tcPr>
            <w:tcW w:w="413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22A5F2" w14:textId="77777777" w:rsidR="00033778" w:rsidRDefault="00033778"/>
          <w:tbl>
            <w:tblPr>
              <w:tblStyle w:val="a4"/>
              <w:tblpPr w:leftFromText="180" w:rightFromText="180" w:vertAnchor="text" w:horzAnchor="margin" w:tblpY="-136"/>
              <w:tblOverlap w:val="never"/>
              <w:tblW w:w="39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3549"/>
            </w:tblGrid>
            <w:tr w:rsidR="0039637E" w:rsidRPr="004A3F13" w14:paraId="4E95F740" w14:textId="77777777" w:rsidTr="0055393D">
              <w:tc>
                <w:tcPr>
                  <w:tcW w:w="420" w:type="dxa"/>
                </w:tcPr>
                <w:p w14:paraId="50AB671F" w14:textId="77777777" w:rsidR="0039637E" w:rsidRPr="004A3F13" w:rsidRDefault="0039637E" w:rsidP="00927EA9">
                  <w:pPr>
                    <w:pStyle w:val="a9"/>
                    <w:keepLines/>
                    <w:tabs>
                      <w:tab w:val="left" w:pos="360"/>
                      <w:tab w:val="left" w:pos="900"/>
                      <w:tab w:val="left" w:pos="1260"/>
                      <w:tab w:val="left" w:pos="1980"/>
                    </w:tabs>
                    <w:spacing w:after="0"/>
                    <w:ind w:left="0"/>
                    <w:rPr>
                      <w:rFonts w:ascii="Times New Roman" w:hAnsi="Times New Roman"/>
                      <w:sz w:val="12"/>
                      <w:szCs w:val="12"/>
                      <w:lang w:val="ru-RU"/>
                    </w:rPr>
                  </w:pPr>
                  <w:r w:rsidRPr="004A3F13">
                    <w:rPr>
                      <w:rFonts w:ascii="Times New Roman" w:hAnsi="Times New Roman"/>
                      <w:sz w:val="12"/>
                      <w:szCs w:val="12"/>
                    </w:rPr>
                    <w:fldChar w:fldCharType="begin">
                      <w:ffData>
                        <w:name w:val="cb51_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4A3F13">
                    <w:rPr>
                      <w:rFonts w:ascii="Times New Roman" w:hAnsi="Times New Roman"/>
                      <w:sz w:val="12"/>
                      <w:szCs w:val="12"/>
                    </w:rPr>
                    <w:instrText xml:space="preserve"> FORMCHECKBOX </w:instrText>
                  </w:r>
                  <w:r w:rsidR="00E94C48">
                    <w:rPr>
                      <w:rFonts w:ascii="Times New Roman" w:hAnsi="Times New Roman"/>
                      <w:sz w:val="12"/>
                      <w:szCs w:val="12"/>
                    </w:rPr>
                  </w:r>
                  <w:r w:rsidR="00E94C48">
                    <w:rPr>
                      <w:rFonts w:ascii="Times New Roman" w:hAnsi="Times New Roman"/>
                      <w:sz w:val="12"/>
                      <w:szCs w:val="12"/>
                    </w:rPr>
                    <w:fldChar w:fldCharType="separate"/>
                  </w:r>
                  <w:r w:rsidRPr="004A3F13">
                    <w:rPr>
                      <w:rFonts w:ascii="Times New Roman" w:hAnsi="Times New Roman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3549" w:type="dxa"/>
                </w:tcPr>
                <w:p w14:paraId="5A9FF364" w14:textId="32BCA419" w:rsidR="0039637E" w:rsidRDefault="0039637E" w:rsidP="00927EA9">
                  <w:pPr>
                    <w:pStyle w:val="a9"/>
                    <w:keepLines/>
                    <w:tabs>
                      <w:tab w:val="left" w:pos="360"/>
                      <w:tab w:val="left" w:pos="900"/>
                      <w:tab w:val="left" w:pos="1260"/>
                      <w:tab w:val="left" w:pos="1980"/>
                    </w:tabs>
                    <w:spacing w:after="0"/>
                    <w:ind w:left="0"/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</w:pPr>
                  <w:r w:rsidRPr="004A3F13"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  <w:t>ДА</w:t>
                  </w:r>
                </w:p>
                <w:p w14:paraId="45492915" w14:textId="77777777" w:rsidR="0039637E" w:rsidRDefault="0039637E" w:rsidP="00927EA9">
                  <w:pPr>
                    <w:pStyle w:val="a9"/>
                    <w:keepLines/>
                    <w:tabs>
                      <w:tab w:val="left" w:pos="360"/>
                      <w:tab w:val="left" w:pos="900"/>
                      <w:tab w:val="left" w:pos="1260"/>
                      <w:tab w:val="left" w:pos="1980"/>
                    </w:tabs>
                    <w:spacing w:after="0"/>
                    <w:ind w:left="0"/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</w:pPr>
                </w:p>
                <w:p w14:paraId="22B9D7BB" w14:textId="77777777" w:rsidR="0039637E" w:rsidRPr="004A3F13" w:rsidRDefault="0039637E" w:rsidP="00927EA9">
                  <w:pPr>
                    <w:pStyle w:val="a9"/>
                    <w:keepLines/>
                    <w:tabs>
                      <w:tab w:val="left" w:pos="360"/>
                      <w:tab w:val="left" w:pos="900"/>
                      <w:tab w:val="left" w:pos="1260"/>
                      <w:tab w:val="left" w:pos="1980"/>
                    </w:tabs>
                    <w:spacing w:after="0"/>
                    <w:ind w:left="0"/>
                    <w:rPr>
                      <w:rFonts w:ascii="Times New Roman" w:hAnsi="Times New Roman"/>
                      <w:sz w:val="12"/>
                      <w:szCs w:val="12"/>
                      <w:lang w:val="ru-RU"/>
                    </w:rPr>
                  </w:pPr>
                </w:p>
              </w:tc>
            </w:tr>
            <w:tr w:rsidR="0039637E" w:rsidRPr="004A3F13" w14:paraId="693517EF" w14:textId="77777777" w:rsidTr="0055393D">
              <w:tc>
                <w:tcPr>
                  <w:tcW w:w="420" w:type="dxa"/>
                </w:tcPr>
                <w:p w14:paraId="6A3B35AD" w14:textId="77777777" w:rsidR="0039637E" w:rsidRPr="004A3F13" w:rsidRDefault="0039637E" w:rsidP="00927EA9">
                  <w:pPr>
                    <w:pStyle w:val="a9"/>
                    <w:keepLines/>
                    <w:tabs>
                      <w:tab w:val="left" w:pos="360"/>
                      <w:tab w:val="left" w:pos="900"/>
                      <w:tab w:val="left" w:pos="1260"/>
                      <w:tab w:val="left" w:pos="1980"/>
                    </w:tabs>
                    <w:spacing w:after="0"/>
                    <w:ind w:left="0"/>
                    <w:rPr>
                      <w:rFonts w:ascii="Times New Roman" w:hAnsi="Times New Roman"/>
                      <w:sz w:val="12"/>
                      <w:szCs w:val="1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instrText xml:space="preserve"> FORMCHECKBOX </w:instrText>
                  </w:r>
                  <w:r w:rsidR="00E94C48">
                    <w:rPr>
                      <w:rFonts w:ascii="Times New Roman" w:hAnsi="Times New Roman"/>
                      <w:sz w:val="12"/>
                      <w:szCs w:val="12"/>
                    </w:rPr>
                  </w:r>
                  <w:r w:rsidR="00E94C48">
                    <w:rPr>
                      <w:rFonts w:ascii="Times New Roman" w:hAnsi="Times New Roman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3549" w:type="dxa"/>
                </w:tcPr>
                <w:p w14:paraId="7C872F78" w14:textId="09F00FA1" w:rsidR="0039637E" w:rsidRPr="004A3F13" w:rsidRDefault="0039637E" w:rsidP="00927EA9">
                  <w:pPr>
                    <w:pStyle w:val="a9"/>
                    <w:keepLines/>
                    <w:tabs>
                      <w:tab w:val="left" w:pos="360"/>
                      <w:tab w:val="left" w:pos="900"/>
                      <w:tab w:val="left" w:pos="1260"/>
                      <w:tab w:val="left" w:pos="1980"/>
                    </w:tabs>
                    <w:spacing w:after="0"/>
                    <w:ind w:left="0"/>
                    <w:rPr>
                      <w:rFonts w:ascii="Times New Roman" w:hAnsi="Times New Roman"/>
                      <w:sz w:val="12"/>
                      <w:szCs w:val="12"/>
                      <w:lang w:val="ru-RU"/>
                    </w:rPr>
                  </w:pPr>
                  <w:r w:rsidRPr="004A3F13"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  <w:t>НЕТ</w:t>
                  </w:r>
                </w:p>
              </w:tc>
            </w:tr>
          </w:tbl>
          <w:p w14:paraId="60714138" w14:textId="77777777" w:rsidR="0039637E" w:rsidRPr="004A3F13" w:rsidRDefault="0039637E" w:rsidP="00927EA9">
            <w:pPr>
              <w:pStyle w:val="a9"/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spacing w:after="0"/>
              <w:ind w:left="34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  <w:tr w:rsidR="0039637E" w:rsidRPr="004A3F13" w14:paraId="69904866" w14:textId="77777777" w:rsidTr="0091731B">
        <w:trPr>
          <w:trHeight w:val="986"/>
          <w:jc w:val="center"/>
        </w:trPr>
        <w:tc>
          <w:tcPr>
            <w:tcW w:w="303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F021F12" w14:textId="5339E73B" w:rsidR="0039637E" w:rsidRPr="004A3F13" w:rsidRDefault="0039637E" w:rsidP="000457B9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-89" w:right="-108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2</w:t>
            </w:r>
            <w:r w:rsidRPr="004A3F13">
              <w:rPr>
                <w:sz w:val="12"/>
                <w:szCs w:val="12"/>
                <w:lang w:val="en-US"/>
              </w:rPr>
              <w:t>.3</w:t>
            </w:r>
          </w:p>
        </w:tc>
        <w:tc>
          <w:tcPr>
            <w:tcW w:w="5391" w:type="dxa"/>
            <w:shd w:val="clear" w:color="auto" w:fill="F2F2F2" w:themeFill="background1" w:themeFillShade="F2"/>
          </w:tcPr>
          <w:p w14:paraId="1BBCEF77" w14:textId="4EC1A311" w:rsidR="0039637E" w:rsidRPr="0091731B" w:rsidRDefault="00200751" w:rsidP="00927EA9">
            <w:pPr>
              <w:autoSpaceDE w:val="0"/>
              <w:autoSpaceDN w:val="0"/>
              <w:adjustRightInd w:val="0"/>
              <w:rPr>
                <w:rFonts w:eastAsia="Calibri"/>
                <w:sz w:val="17"/>
                <w:szCs w:val="17"/>
                <w:lang w:eastAsia="en-US"/>
              </w:rPr>
            </w:pPr>
            <w:r w:rsidRPr="0091731B">
              <w:rPr>
                <w:rFonts w:eastAsia="Calibri"/>
                <w:sz w:val="17"/>
                <w:szCs w:val="17"/>
                <w:lang w:eastAsia="en-US"/>
              </w:rPr>
              <w:t>Основной целью организации является прямое владение организациями (не являющимися организации финансового рынка), акции которых обращаются на организованных торгах в Российской Федерации или на иностранной бирже или осуществление финансирования таких организаций исключительно в инвестиционных целях</w:t>
            </w:r>
          </w:p>
        </w:tc>
        <w:tc>
          <w:tcPr>
            <w:tcW w:w="413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E84818" w14:textId="77777777" w:rsidR="00033778" w:rsidRDefault="00033778"/>
          <w:tbl>
            <w:tblPr>
              <w:tblStyle w:val="a4"/>
              <w:tblpPr w:leftFromText="180" w:rightFromText="180" w:vertAnchor="text" w:horzAnchor="margin" w:tblpY="-136"/>
              <w:tblOverlap w:val="never"/>
              <w:tblW w:w="39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3549"/>
            </w:tblGrid>
            <w:tr w:rsidR="0039637E" w:rsidRPr="004A3F13" w14:paraId="1C5D31D2" w14:textId="77777777" w:rsidTr="0055393D">
              <w:tc>
                <w:tcPr>
                  <w:tcW w:w="420" w:type="dxa"/>
                </w:tcPr>
                <w:p w14:paraId="34E42A14" w14:textId="77777777" w:rsidR="0039637E" w:rsidRPr="004A3F13" w:rsidRDefault="0039637E" w:rsidP="00927EA9">
                  <w:pPr>
                    <w:pStyle w:val="a9"/>
                    <w:keepLines/>
                    <w:tabs>
                      <w:tab w:val="left" w:pos="360"/>
                      <w:tab w:val="left" w:pos="900"/>
                      <w:tab w:val="left" w:pos="1260"/>
                      <w:tab w:val="left" w:pos="1980"/>
                    </w:tabs>
                    <w:spacing w:after="0"/>
                    <w:ind w:left="0"/>
                    <w:rPr>
                      <w:rFonts w:ascii="Times New Roman" w:hAnsi="Times New Roman"/>
                      <w:sz w:val="12"/>
                      <w:szCs w:val="12"/>
                      <w:lang w:val="ru-RU"/>
                    </w:rPr>
                  </w:pPr>
                  <w:r w:rsidRPr="004A3F13">
                    <w:rPr>
                      <w:rFonts w:ascii="Times New Roman" w:hAnsi="Times New Roman"/>
                      <w:sz w:val="12"/>
                      <w:szCs w:val="12"/>
                    </w:rPr>
                    <w:fldChar w:fldCharType="begin">
                      <w:ffData>
                        <w:name w:val="cb51_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4A3F13">
                    <w:rPr>
                      <w:rFonts w:ascii="Times New Roman" w:hAnsi="Times New Roman"/>
                      <w:sz w:val="12"/>
                      <w:szCs w:val="12"/>
                    </w:rPr>
                    <w:instrText xml:space="preserve"> FORMCHECKBOX </w:instrText>
                  </w:r>
                  <w:r w:rsidR="00E94C48">
                    <w:rPr>
                      <w:rFonts w:ascii="Times New Roman" w:hAnsi="Times New Roman"/>
                      <w:sz w:val="12"/>
                      <w:szCs w:val="12"/>
                    </w:rPr>
                  </w:r>
                  <w:r w:rsidR="00E94C48">
                    <w:rPr>
                      <w:rFonts w:ascii="Times New Roman" w:hAnsi="Times New Roman"/>
                      <w:sz w:val="12"/>
                      <w:szCs w:val="12"/>
                    </w:rPr>
                    <w:fldChar w:fldCharType="separate"/>
                  </w:r>
                  <w:r w:rsidRPr="004A3F13">
                    <w:rPr>
                      <w:rFonts w:ascii="Times New Roman" w:hAnsi="Times New Roman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3549" w:type="dxa"/>
                </w:tcPr>
                <w:p w14:paraId="302F1D94" w14:textId="59943DF9" w:rsidR="0039637E" w:rsidRDefault="0039637E" w:rsidP="00927EA9">
                  <w:pPr>
                    <w:pStyle w:val="a9"/>
                    <w:keepLines/>
                    <w:tabs>
                      <w:tab w:val="left" w:pos="360"/>
                      <w:tab w:val="left" w:pos="900"/>
                      <w:tab w:val="left" w:pos="1260"/>
                      <w:tab w:val="left" w:pos="1980"/>
                    </w:tabs>
                    <w:spacing w:after="0"/>
                    <w:ind w:left="0"/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</w:pPr>
                  <w:r w:rsidRPr="004A3F13"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  <w:t>ДА</w:t>
                  </w:r>
                </w:p>
                <w:p w14:paraId="1A8E8837" w14:textId="77777777" w:rsidR="0039637E" w:rsidRDefault="0039637E" w:rsidP="00927EA9">
                  <w:pPr>
                    <w:pStyle w:val="a9"/>
                    <w:keepLines/>
                    <w:tabs>
                      <w:tab w:val="left" w:pos="360"/>
                      <w:tab w:val="left" w:pos="900"/>
                      <w:tab w:val="left" w:pos="1260"/>
                      <w:tab w:val="left" w:pos="1980"/>
                    </w:tabs>
                    <w:spacing w:after="0"/>
                    <w:ind w:left="0"/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</w:pPr>
                </w:p>
                <w:p w14:paraId="690C6A76" w14:textId="77777777" w:rsidR="0039637E" w:rsidRPr="004A3F13" w:rsidRDefault="0039637E" w:rsidP="00927EA9">
                  <w:pPr>
                    <w:pStyle w:val="a9"/>
                    <w:keepLines/>
                    <w:tabs>
                      <w:tab w:val="left" w:pos="360"/>
                      <w:tab w:val="left" w:pos="900"/>
                      <w:tab w:val="left" w:pos="1260"/>
                      <w:tab w:val="left" w:pos="1980"/>
                    </w:tabs>
                    <w:spacing w:after="0"/>
                    <w:ind w:left="0"/>
                    <w:rPr>
                      <w:rFonts w:ascii="Times New Roman" w:hAnsi="Times New Roman"/>
                      <w:sz w:val="12"/>
                      <w:szCs w:val="12"/>
                      <w:lang w:val="ru-RU"/>
                    </w:rPr>
                  </w:pPr>
                </w:p>
              </w:tc>
            </w:tr>
            <w:tr w:rsidR="0039637E" w:rsidRPr="004A3F13" w14:paraId="1D2662FB" w14:textId="77777777" w:rsidTr="0055393D">
              <w:tc>
                <w:tcPr>
                  <w:tcW w:w="420" w:type="dxa"/>
                </w:tcPr>
                <w:p w14:paraId="3E4D0FEB" w14:textId="77777777" w:rsidR="0039637E" w:rsidRPr="004A3F13" w:rsidRDefault="0039637E" w:rsidP="00927EA9">
                  <w:pPr>
                    <w:pStyle w:val="a9"/>
                    <w:keepLines/>
                    <w:tabs>
                      <w:tab w:val="left" w:pos="360"/>
                      <w:tab w:val="left" w:pos="900"/>
                      <w:tab w:val="left" w:pos="1260"/>
                      <w:tab w:val="left" w:pos="1980"/>
                    </w:tabs>
                    <w:spacing w:after="0"/>
                    <w:ind w:left="0"/>
                    <w:rPr>
                      <w:rFonts w:ascii="Times New Roman" w:hAnsi="Times New Roman"/>
                      <w:sz w:val="12"/>
                      <w:szCs w:val="1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instrText xml:space="preserve"> FORMCHECKBOX </w:instrText>
                  </w:r>
                  <w:r w:rsidR="00E94C48">
                    <w:rPr>
                      <w:rFonts w:ascii="Times New Roman" w:hAnsi="Times New Roman"/>
                      <w:sz w:val="12"/>
                      <w:szCs w:val="12"/>
                    </w:rPr>
                  </w:r>
                  <w:r w:rsidR="00E94C48">
                    <w:rPr>
                      <w:rFonts w:ascii="Times New Roman" w:hAnsi="Times New Roman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3549" w:type="dxa"/>
                </w:tcPr>
                <w:p w14:paraId="2D6880EA" w14:textId="271A52EC" w:rsidR="0039637E" w:rsidRPr="004A3F13" w:rsidRDefault="0039637E" w:rsidP="00927EA9">
                  <w:pPr>
                    <w:pStyle w:val="a9"/>
                    <w:keepLines/>
                    <w:tabs>
                      <w:tab w:val="left" w:pos="360"/>
                      <w:tab w:val="left" w:pos="900"/>
                      <w:tab w:val="left" w:pos="1260"/>
                      <w:tab w:val="left" w:pos="1980"/>
                    </w:tabs>
                    <w:spacing w:after="0"/>
                    <w:ind w:left="0"/>
                    <w:rPr>
                      <w:rFonts w:ascii="Times New Roman" w:hAnsi="Times New Roman"/>
                      <w:sz w:val="12"/>
                      <w:szCs w:val="12"/>
                      <w:lang w:val="ru-RU"/>
                    </w:rPr>
                  </w:pPr>
                  <w:r w:rsidRPr="004A3F13"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  <w:t>НЕТ</w:t>
                  </w:r>
                </w:p>
              </w:tc>
            </w:tr>
          </w:tbl>
          <w:p w14:paraId="0628E2C5" w14:textId="6E08538A" w:rsidR="0039637E" w:rsidRPr="0039637E" w:rsidRDefault="0039637E" w:rsidP="00927EA9">
            <w:pPr>
              <w:tabs>
                <w:tab w:val="left" w:pos="1406"/>
              </w:tabs>
              <w:jc w:val="left"/>
              <w:rPr>
                <w:lang w:eastAsia="it-IT"/>
              </w:rPr>
            </w:pPr>
          </w:p>
        </w:tc>
      </w:tr>
      <w:tr w:rsidR="0039637E" w:rsidRPr="004A3F13" w14:paraId="0A7B89E8" w14:textId="77777777" w:rsidTr="0091731B">
        <w:trPr>
          <w:trHeight w:val="777"/>
          <w:jc w:val="center"/>
        </w:trPr>
        <w:tc>
          <w:tcPr>
            <w:tcW w:w="303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FAF86E9" w14:textId="18340D7C" w:rsidR="0039637E" w:rsidRPr="0039637E" w:rsidDel="0039637E" w:rsidRDefault="0039637E" w:rsidP="000457B9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-89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  <w:lang w:val="en-US"/>
              </w:rPr>
              <w:t>.</w:t>
            </w:r>
            <w:r>
              <w:rPr>
                <w:sz w:val="12"/>
                <w:szCs w:val="12"/>
              </w:rPr>
              <w:t>4</w:t>
            </w:r>
          </w:p>
        </w:tc>
        <w:tc>
          <w:tcPr>
            <w:tcW w:w="5391" w:type="dxa"/>
            <w:shd w:val="clear" w:color="auto" w:fill="F2F2F2" w:themeFill="background1" w:themeFillShade="F2"/>
          </w:tcPr>
          <w:p w14:paraId="3BD77D80" w14:textId="0BF66076" w:rsidR="0039637E" w:rsidRPr="0091731B" w:rsidRDefault="00200751" w:rsidP="00927EA9">
            <w:pPr>
              <w:autoSpaceDE w:val="0"/>
              <w:autoSpaceDN w:val="0"/>
              <w:adjustRightInd w:val="0"/>
              <w:rPr>
                <w:rFonts w:eastAsia="Calibri"/>
                <w:sz w:val="17"/>
                <w:szCs w:val="17"/>
                <w:lang w:eastAsia="en-US"/>
              </w:rPr>
            </w:pPr>
            <w:r w:rsidRPr="0091731B">
              <w:rPr>
                <w:rFonts w:eastAsia="Calibri"/>
                <w:sz w:val="17"/>
                <w:szCs w:val="17"/>
                <w:lang w:eastAsia="en-US"/>
              </w:rPr>
              <w:t>Организация (не организация финансового рынка (ОФР) в течение предыдущих 5 лет) находится в процессе ликвидации или реорганизации в целях продолжения или возобновления коммерческой деятельности, которая не относится к деятельности организации финансового рынка</w:t>
            </w:r>
          </w:p>
        </w:tc>
        <w:tc>
          <w:tcPr>
            <w:tcW w:w="413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865DE7" w14:textId="77777777" w:rsidR="00033778" w:rsidRPr="00033778" w:rsidRDefault="00033778">
            <w:pPr>
              <w:rPr>
                <w:sz w:val="4"/>
                <w:szCs w:val="4"/>
              </w:rPr>
            </w:pPr>
          </w:p>
          <w:tbl>
            <w:tblPr>
              <w:tblStyle w:val="a4"/>
              <w:tblpPr w:leftFromText="180" w:rightFromText="180" w:vertAnchor="text" w:horzAnchor="margin" w:tblpY="-136"/>
              <w:tblOverlap w:val="never"/>
              <w:tblW w:w="39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3549"/>
            </w:tblGrid>
            <w:tr w:rsidR="0039637E" w:rsidRPr="004A3F13" w14:paraId="54E3FE1C" w14:textId="77777777" w:rsidTr="0055393D">
              <w:tc>
                <w:tcPr>
                  <w:tcW w:w="420" w:type="dxa"/>
                </w:tcPr>
                <w:p w14:paraId="6D6B01F3" w14:textId="77777777" w:rsidR="00033778" w:rsidRDefault="00033778" w:rsidP="00927EA9">
                  <w:pPr>
                    <w:pStyle w:val="a9"/>
                    <w:keepLines/>
                    <w:tabs>
                      <w:tab w:val="left" w:pos="360"/>
                      <w:tab w:val="left" w:pos="900"/>
                      <w:tab w:val="left" w:pos="1260"/>
                      <w:tab w:val="left" w:pos="1980"/>
                    </w:tabs>
                    <w:spacing w:after="0"/>
                    <w:ind w:left="0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14:paraId="1EFA181B" w14:textId="50CD4208" w:rsidR="0039637E" w:rsidRPr="004A3F13" w:rsidRDefault="0039637E" w:rsidP="00927EA9">
                  <w:pPr>
                    <w:pStyle w:val="a9"/>
                    <w:keepLines/>
                    <w:tabs>
                      <w:tab w:val="left" w:pos="360"/>
                      <w:tab w:val="left" w:pos="900"/>
                      <w:tab w:val="left" w:pos="1260"/>
                      <w:tab w:val="left" w:pos="1980"/>
                    </w:tabs>
                    <w:spacing w:after="0"/>
                    <w:ind w:left="0"/>
                    <w:rPr>
                      <w:rFonts w:ascii="Times New Roman" w:hAnsi="Times New Roman"/>
                      <w:sz w:val="12"/>
                      <w:szCs w:val="12"/>
                      <w:lang w:val="ru-RU"/>
                    </w:rPr>
                  </w:pPr>
                  <w:r w:rsidRPr="004A3F13">
                    <w:rPr>
                      <w:rFonts w:ascii="Times New Roman" w:hAnsi="Times New Roman"/>
                      <w:sz w:val="12"/>
                      <w:szCs w:val="12"/>
                    </w:rPr>
                    <w:fldChar w:fldCharType="begin">
                      <w:ffData>
                        <w:name w:val="cb51_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4A3F13">
                    <w:rPr>
                      <w:rFonts w:ascii="Times New Roman" w:hAnsi="Times New Roman"/>
                      <w:sz w:val="12"/>
                      <w:szCs w:val="12"/>
                    </w:rPr>
                    <w:instrText xml:space="preserve"> FORMCHECKBOX </w:instrText>
                  </w:r>
                  <w:r w:rsidR="00E94C48">
                    <w:rPr>
                      <w:rFonts w:ascii="Times New Roman" w:hAnsi="Times New Roman"/>
                      <w:sz w:val="12"/>
                      <w:szCs w:val="12"/>
                    </w:rPr>
                  </w:r>
                  <w:r w:rsidR="00E94C48">
                    <w:rPr>
                      <w:rFonts w:ascii="Times New Roman" w:hAnsi="Times New Roman"/>
                      <w:sz w:val="12"/>
                      <w:szCs w:val="12"/>
                    </w:rPr>
                    <w:fldChar w:fldCharType="separate"/>
                  </w:r>
                  <w:r w:rsidRPr="004A3F13">
                    <w:rPr>
                      <w:rFonts w:ascii="Times New Roman" w:hAnsi="Times New Roman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3549" w:type="dxa"/>
                </w:tcPr>
                <w:p w14:paraId="74BE62FC" w14:textId="77777777" w:rsidR="00033778" w:rsidRDefault="00033778" w:rsidP="00927EA9">
                  <w:pPr>
                    <w:pStyle w:val="a9"/>
                    <w:keepLines/>
                    <w:tabs>
                      <w:tab w:val="left" w:pos="360"/>
                      <w:tab w:val="left" w:pos="900"/>
                      <w:tab w:val="left" w:pos="1260"/>
                      <w:tab w:val="left" w:pos="1980"/>
                    </w:tabs>
                    <w:spacing w:after="0"/>
                    <w:ind w:left="0"/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</w:pPr>
                </w:p>
                <w:p w14:paraId="7B7B7987" w14:textId="3D36A756" w:rsidR="0039637E" w:rsidRDefault="0039637E" w:rsidP="00927EA9">
                  <w:pPr>
                    <w:pStyle w:val="a9"/>
                    <w:keepLines/>
                    <w:tabs>
                      <w:tab w:val="left" w:pos="360"/>
                      <w:tab w:val="left" w:pos="900"/>
                      <w:tab w:val="left" w:pos="1260"/>
                      <w:tab w:val="left" w:pos="1980"/>
                    </w:tabs>
                    <w:spacing w:after="0"/>
                    <w:ind w:left="0"/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</w:pPr>
                  <w:r w:rsidRPr="004A3F13"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  <w:t>ДА</w:t>
                  </w:r>
                </w:p>
                <w:p w14:paraId="4AF23950" w14:textId="77777777" w:rsidR="0039637E" w:rsidRDefault="0039637E" w:rsidP="00927EA9">
                  <w:pPr>
                    <w:pStyle w:val="a9"/>
                    <w:keepLines/>
                    <w:tabs>
                      <w:tab w:val="left" w:pos="360"/>
                      <w:tab w:val="left" w:pos="900"/>
                      <w:tab w:val="left" w:pos="1260"/>
                      <w:tab w:val="left" w:pos="1980"/>
                    </w:tabs>
                    <w:spacing w:after="0"/>
                    <w:ind w:left="0"/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</w:pPr>
                </w:p>
                <w:p w14:paraId="498D82E9" w14:textId="77777777" w:rsidR="0039637E" w:rsidRPr="004A3F13" w:rsidRDefault="0039637E" w:rsidP="00927EA9">
                  <w:pPr>
                    <w:pStyle w:val="a9"/>
                    <w:keepLines/>
                    <w:tabs>
                      <w:tab w:val="left" w:pos="360"/>
                      <w:tab w:val="left" w:pos="900"/>
                      <w:tab w:val="left" w:pos="1260"/>
                      <w:tab w:val="left" w:pos="1980"/>
                    </w:tabs>
                    <w:spacing w:after="0"/>
                    <w:ind w:left="0"/>
                    <w:rPr>
                      <w:rFonts w:ascii="Times New Roman" w:hAnsi="Times New Roman"/>
                      <w:sz w:val="12"/>
                      <w:szCs w:val="12"/>
                      <w:lang w:val="ru-RU"/>
                    </w:rPr>
                  </w:pPr>
                </w:p>
              </w:tc>
            </w:tr>
            <w:tr w:rsidR="0039637E" w:rsidRPr="004A3F13" w14:paraId="1D288303" w14:textId="77777777" w:rsidTr="0055393D">
              <w:tc>
                <w:tcPr>
                  <w:tcW w:w="420" w:type="dxa"/>
                </w:tcPr>
                <w:p w14:paraId="49984D5D" w14:textId="77777777" w:rsidR="0039637E" w:rsidRPr="004A3F13" w:rsidRDefault="0039637E" w:rsidP="00927EA9">
                  <w:pPr>
                    <w:pStyle w:val="a9"/>
                    <w:keepLines/>
                    <w:tabs>
                      <w:tab w:val="left" w:pos="360"/>
                      <w:tab w:val="left" w:pos="900"/>
                      <w:tab w:val="left" w:pos="1260"/>
                      <w:tab w:val="left" w:pos="1980"/>
                    </w:tabs>
                    <w:spacing w:after="0"/>
                    <w:ind w:left="0"/>
                    <w:rPr>
                      <w:rFonts w:ascii="Times New Roman" w:hAnsi="Times New Roman"/>
                      <w:sz w:val="12"/>
                      <w:szCs w:val="1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instrText xml:space="preserve"> FORMCHECKBOX </w:instrText>
                  </w:r>
                  <w:r w:rsidR="00E94C48">
                    <w:rPr>
                      <w:rFonts w:ascii="Times New Roman" w:hAnsi="Times New Roman"/>
                      <w:sz w:val="12"/>
                      <w:szCs w:val="12"/>
                    </w:rPr>
                  </w:r>
                  <w:r w:rsidR="00E94C48">
                    <w:rPr>
                      <w:rFonts w:ascii="Times New Roman" w:hAnsi="Times New Roman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3549" w:type="dxa"/>
                </w:tcPr>
                <w:p w14:paraId="72DCD6C7" w14:textId="7352FE17" w:rsidR="0039637E" w:rsidRPr="004A3F13" w:rsidRDefault="0039637E" w:rsidP="00927EA9">
                  <w:pPr>
                    <w:pStyle w:val="a9"/>
                    <w:keepLines/>
                    <w:tabs>
                      <w:tab w:val="left" w:pos="360"/>
                      <w:tab w:val="left" w:pos="900"/>
                      <w:tab w:val="left" w:pos="1260"/>
                      <w:tab w:val="left" w:pos="1980"/>
                    </w:tabs>
                    <w:spacing w:after="0"/>
                    <w:ind w:left="0"/>
                    <w:rPr>
                      <w:rFonts w:ascii="Times New Roman" w:hAnsi="Times New Roman"/>
                      <w:sz w:val="12"/>
                      <w:szCs w:val="12"/>
                      <w:lang w:val="ru-RU"/>
                    </w:rPr>
                  </w:pPr>
                  <w:r w:rsidRPr="004A3F13"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  <w:t>НЕТ</w:t>
                  </w:r>
                </w:p>
              </w:tc>
            </w:tr>
          </w:tbl>
          <w:p w14:paraId="54F65DDB" w14:textId="77777777" w:rsidR="0039637E" w:rsidRPr="004A3F13" w:rsidRDefault="0039637E" w:rsidP="00927EA9">
            <w:pPr>
              <w:pStyle w:val="a9"/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spacing w:after="0"/>
              <w:ind w:left="0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9637E" w:rsidRPr="004A3F13" w14:paraId="7E8F10B3" w14:textId="77777777" w:rsidTr="0091731B">
        <w:trPr>
          <w:trHeight w:val="405"/>
          <w:jc w:val="center"/>
        </w:trPr>
        <w:tc>
          <w:tcPr>
            <w:tcW w:w="303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904D2E0" w14:textId="1FF613BC" w:rsidR="0039637E" w:rsidRPr="0039637E" w:rsidDel="0039637E" w:rsidRDefault="0039637E" w:rsidP="000457B9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-89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  <w:lang w:val="en-US"/>
              </w:rPr>
              <w:t>.</w:t>
            </w:r>
            <w:r>
              <w:rPr>
                <w:sz w:val="12"/>
                <w:szCs w:val="12"/>
              </w:rPr>
              <w:t>5</w:t>
            </w:r>
          </w:p>
        </w:tc>
        <w:tc>
          <w:tcPr>
            <w:tcW w:w="5391" w:type="dxa"/>
            <w:shd w:val="clear" w:color="auto" w:fill="F2F2F2" w:themeFill="background1" w:themeFillShade="F2"/>
          </w:tcPr>
          <w:p w14:paraId="691AA195" w14:textId="4E38FDF2" w:rsidR="0039637E" w:rsidRPr="0091731B" w:rsidRDefault="00200751" w:rsidP="00927EA9">
            <w:pPr>
              <w:autoSpaceDE w:val="0"/>
              <w:autoSpaceDN w:val="0"/>
              <w:adjustRightInd w:val="0"/>
              <w:rPr>
                <w:rFonts w:eastAsia="Calibri"/>
                <w:sz w:val="17"/>
                <w:szCs w:val="17"/>
                <w:lang w:eastAsia="en-US"/>
              </w:rPr>
            </w:pPr>
            <w:r w:rsidRPr="0091731B">
              <w:rPr>
                <w:rFonts w:eastAsia="Calibri"/>
                <w:sz w:val="17"/>
                <w:szCs w:val="17"/>
                <w:lang w:eastAsia="en-US"/>
              </w:rPr>
              <w:t>Некоммерческая организация, доходы которой не являются объектом налогообложения или освобождаются от налогов</w:t>
            </w:r>
          </w:p>
        </w:tc>
        <w:tc>
          <w:tcPr>
            <w:tcW w:w="413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E0C0F6" w14:textId="77777777" w:rsidR="00033778" w:rsidRPr="00033778" w:rsidRDefault="00033778">
            <w:pPr>
              <w:rPr>
                <w:sz w:val="4"/>
                <w:szCs w:val="4"/>
              </w:rPr>
            </w:pPr>
          </w:p>
          <w:tbl>
            <w:tblPr>
              <w:tblStyle w:val="a4"/>
              <w:tblpPr w:leftFromText="180" w:rightFromText="180" w:vertAnchor="text" w:horzAnchor="margin" w:tblpY="-136"/>
              <w:tblOverlap w:val="never"/>
              <w:tblW w:w="39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3549"/>
            </w:tblGrid>
            <w:tr w:rsidR="0039637E" w:rsidRPr="004A3F13" w14:paraId="3A15AAA9" w14:textId="77777777" w:rsidTr="0055393D">
              <w:tc>
                <w:tcPr>
                  <w:tcW w:w="420" w:type="dxa"/>
                </w:tcPr>
                <w:p w14:paraId="1001C8F0" w14:textId="77777777" w:rsidR="00033778" w:rsidRDefault="00033778" w:rsidP="00927EA9">
                  <w:pPr>
                    <w:pStyle w:val="a9"/>
                    <w:keepLines/>
                    <w:tabs>
                      <w:tab w:val="left" w:pos="360"/>
                      <w:tab w:val="left" w:pos="900"/>
                      <w:tab w:val="left" w:pos="1260"/>
                      <w:tab w:val="left" w:pos="1980"/>
                    </w:tabs>
                    <w:spacing w:after="0"/>
                    <w:ind w:left="0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14:paraId="3636C12A" w14:textId="60574BBF" w:rsidR="0039637E" w:rsidRPr="004A3F13" w:rsidRDefault="0039637E" w:rsidP="00927EA9">
                  <w:pPr>
                    <w:pStyle w:val="a9"/>
                    <w:keepLines/>
                    <w:tabs>
                      <w:tab w:val="left" w:pos="360"/>
                      <w:tab w:val="left" w:pos="900"/>
                      <w:tab w:val="left" w:pos="1260"/>
                      <w:tab w:val="left" w:pos="1980"/>
                    </w:tabs>
                    <w:spacing w:after="0"/>
                    <w:ind w:left="0"/>
                    <w:rPr>
                      <w:rFonts w:ascii="Times New Roman" w:hAnsi="Times New Roman"/>
                      <w:sz w:val="12"/>
                      <w:szCs w:val="12"/>
                      <w:lang w:val="ru-RU"/>
                    </w:rPr>
                  </w:pPr>
                  <w:r w:rsidRPr="004A3F13">
                    <w:rPr>
                      <w:rFonts w:ascii="Times New Roman" w:hAnsi="Times New Roman"/>
                      <w:sz w:val="12"/>
                      <w:szCs w:val="12"/>
                    </w:rPr>
                    <w:fldChar w:fldCharType="begin">
                      <w:ffData>
                        <w:name w:val="cb51_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4A3F13">
                    <w:rPr>
                      <w:rFonts w:ascii="Times New Roman" w:hAnsi="Times New Roman"/>
                      <w:sz w:val="12"/>
                      <w:szCs w:val="12"/>
                    </w:rPr>
                    <w:instrText xml:space="preserve"> FORMCHECKBOX </w:instrText>
                  </w:r>
                  <w:r w:rsidR="00E94C48">
                    <w:rPr>
                      <w:rFonts w:ascii="Times New Roman" w:hAnsi="Times New Roman"/>
                      <w:sz w:val="12"/>
                      <w:szCs w:val="12"/>
                    </w:rPr>
                  </w:r>
                  <w:r w:rsidR="00E94C48">
                    <w:rPr>
                      <w:rFonts w:ascii="Times New Roman" w:hAnsi="Times New Roman"/>
                      <w:sz w:val="12"/>
                      <w:szCs w:val="12"/>
                    </w:rPr>
                    <w:fldChar w:fldCharType="separate"/>
                  </w:r>
                  <w:r w:rsidRPr="004A3F13">
                    <w:rPr>
                      <w:rFonts w:ascii="Times New Roman" w:hAnsi="Times New Roman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3549" w:type="dxa"/>
                </w:tcPr>
                <w:p w14:paraId="2A9B5989" w14:textId="77777777" w:rsidR="00033778" w:rsidRDefault="00033778" w:rsidP="00927EA9">
                  <w:pPr>
                    <w:pStyle w:val="a9"/>
                    <w:keepLines/>
                    <w:tabs>
                      <w:tab w:val="left" w:pos="360"/>
                      <w:tab w:val="left" w:pos="900"/>
                      <w:tab w:val="left" w:pos="1260"/>
                      <w:tab w:val="left" w:pos="1980"/>
                    </w:tabs>
                    <w:spacing w:after="0"/>
                    <w:ind w:left="0"/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</w:pPr>
                </w:p>
                <w:p w14:paraId="6D9D2F23" w14:textId="44451DF7" w:rsidR="0039637E" w:rsidRDefault="0039637E" w:rsidP="00927EA9">
                  <w:pPr>
                    <w:pStyle w:val="a9"/>
                    <w:keepLines/>
                    <w:tabs>
                      <w:tab w:val="left" w:pos="360"/>
                      <w:tab w:val="left" w:pos="900"/>
                      <w:tab w:val="left" w:pos="1260"/>
                      <w:tab w:val="left" w:pos="1980"/>
                    </w:tabs>
                    <w:spacing w:after="0"/>
                    <w:ind w:left="0"/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</w:pPr>
                  <w:r w:rsidRPr="004A3F13"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  <w:t>ДА</w:t>
                  </w:r>
                </w:p>
                <w:p w14:paraId="42264B79" w14:textId="77777777" w:rsidR="0039637E" w:rsidRDefault="0039637E" w:rsidP="00927EA9">
                  <w:pPr>
                    <w:pStyle w:val="a9"/>
                    <w:keepLines/>
                    <w:tabs>
                      <w:tab w:val="left" w:pos="360"/>
                      <w:tab w:val="left" w:pos="900"/>
                      <w:tab w:val="left" w:pos="1260"/>
                      <w:tab w:val="left" w:pos="1980"/>
                    </w:tabs>
                    <w:spacing w:after="0"/>
                    <w:ind w:left="0"/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</w:pPr>
                </w:p>
                <w:p w14:paraId="522A413D" w14:textId="77777777" w:rsidR="0039637E" w:rsidRPr="004A3F13" w:rsidRDefault="0039637E" w:rsidP="00927EA9">
                  <w:pPr>
                    <w:pStyle w:val="a9"/>
                    <w:keepLines/>
                    <w:tabs>
                      <w:tab w:val="left" w:pos="360"/>
                      <w:tab w:val="left" w:pos="900"/>
                      <w:tab w:val="left" w:pos="1260"/>
                      <w:tab w:val="left" w:pos="1980"/>
                    </w:tabs>
                    <w:spacing w:after="0"/>
                    <w:ind w:left="0"/>
                    <w:rPr>
                      <w:rFonts w:ascii="Times New Roman" w:hAnsi="Times New Roman"/>
                      <w:sz w:val="12"/>
                      <w:szCs w:val="12"/>
                      <w:lang w:val="ru-RU"/>
                    </w:rPr>
                  </w:pPr>
                </w:p>
              </w:tc>
            </w:tr>
            <w:tr w:rsidR="0039637E" w:rsidRPr="004A3F13" w14:paraId="4BFEBD21" w14:textId="77777777" w:rsidTr="0055393D">
              <w:tc>
                <w:tcPr>
                  <w:tcW w:w="420" w:type="dxa"/>
                </w:tcPr>
                <w:p w14:paraId="6C40E5A4" w14:textId="77777777" w:rsidR="0039637E" w:rsidRPr="004A3F13" w:rsidRDefault="0039637E" w:rsidP="00927EA9">
                  <w:pPr>
                    <w:pStyle w:val="a9"/>
                    <w:keepLines/>
                    <w:tabs>
                      <w:tab w:val="left" w:pos="360"/>
                      <w:tab w:val="left" w:pos="900"/>
                      <w:tab w:val="left" w:pos="1260"/>
                      <w:tab w:val="left" w:pos="1980"/>
                    </w:tabs>
                    <w:spacing w:after="0"/>
                    <w:ind w:left="0"/>
                    <w:rPr>
                      <w:rFonts w:ascii="Times New Roman" w:hAnsi="Times New Roman"/>
                      <w:sz w:val="12"/>
                      <w:szCs w:val="1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instrText xml:space="preserve"> FORMCHECKBOX </w:instrText>
                  </w:r>
                  <w:r w:rsidR="00E94C48">
                    <w:rPr>
                      <w:rFonts w:ascii="Times New Roman" w:hAnsi="Times New Roman"/>
                      <w:sz w:val="12"/>
                      <w:szCs w:val="12"/>
                    </w:rPr>
                  </w:r>
                  <w:r w:rsidR="00E94C48">
                    <w:rPr>
                      <w:rFonts w:ascii="Times New Roman" w:hAnsi="Times New Roman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3549" w:type="dxa"/>
                </w:tcPr>
                <w:p w14:paraId="10B6B307" w14:textId="32B1AEFA" w:rsidR="0039637E" w:rsidRPr="004A3F13" w:rsidRDefault="0039637E" w:rsidP="00927EA9">
                  <w:pPr>
                    <w:pStyle w:val="a9"/>
                    <w:keepLines/>
                    <w:tabs>
                      <w:tab w:val="left" w:pos="360"/>
                      <w:tab w:val="left" w:pos="900"/>
                      <w:tab w:val="left" w:pos="1260"/>
                      <w:tab w:val="left" w:pos="1980"/>
                    </w:tabs>
                    <w:spacing w:after="0"/>
                    <w:ind w:left="0"/>
                    <w:rPr>
                      <w:rFonts w:ascii="Times New Roman" w:hAnsi="Times New Roman"/>
                      <w:sz w:val="12"/>
                      <w:szCs w:val="12"/>
                      <w:lang w:val="ru-RU"/>
                    </w:rPr>
                  </w:pPr>
                  <w:r w:rsidRPr="004A3F13"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  <w:t>НЕТ</w:t>
                  </w:r>
                </w:p>
              </w:tc>
            </w:tr>
          </w:tbl>
          <w:p w14:paraId="3DB5B289" w14:textId="77777777" w:rsidR="0039637E" w:rsidRPr="004A3F13" w:rsidRDefault="0039637E" w:rsidP="00927EA9">
            <w:pPr>
              <w:pStyle w:val="a9"/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spacing w:after="0"/>
              <w:ind w:left="0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1731B" w:rsidRPr="004A3F13" w14:paraId="3BDA97A2" w14:textId="77777777" w:rsidTr="00844139">
        <w:trPr>
          <w:trHeight w:val="405"/>
          <w:jc w:val="center"/>
        </w:trPr>
        <w:tc>
          <w:tcPr>
            <w:tcW w:w="3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BA77B82" w14:textId="4BF7E583" w:rsidR="0091731B" w:rsidRDefault="0091731B" w:rsidP="000457B9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-89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2.6</w:t>
            </w:r>
          </w:p>
        </w:tc>
        <w:tc>
          <w:tcPr>
            <w:tcW w:w="539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C837FA5" w14:textId="39F7F22F" w:rsidR="0091731B" w:rsidRPr="0091731B" w:rsidRDefault="0091731B" w:rsidP="00927EA9">
            <w:pPr>
              <w:autoSpaceDE w:val="0"/>
              <w:autoSpaceDN w:val="0"/>
              <w:adjustRightInd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П</w:t>
            </w:r>
            <w:r w:rsidRPr="0091731B">
              <w:rPr>
                <w:rFonts w:eastAsia="Calibri"/>
                <w:sz w:val="17"/>
                <w:szCs w:val="17"/>
                <w:lang w:eastAsia="en-US"/>
              </w:rPr>
              <w:t xml:space="preserve">ассивные доходы (перечислены ниже) </w:t>
            </w:r>
            <w:r>
              <w:rPr>
                <w:rFonts w:eastAsia="Calibri"/>
                <w:sz w:val="17"/>
                <w:szCs w:val="17"/>
                <w:lang w:eastAsia="en-US"/>
              </w:rPr>
              <w:t xml:space="preserve">организации </w:t>
            </w:r>
            <w:r w:rsidRPr="0091731B">
              <w:rPr>
                <w:rFonts w:eastAsia="Calibri"/>
                <w:sz w:val="17"/>
                <w:szCs w:val="17"/>
                <w:lang w:eastAsia="en-US"/>
              </w:rPr>
              <w:t>составляют менее 50% от совокупного дохода организации за предшествующий год</w:t>
            </w:r>
            <w:r w:rsidR="00033778">
              <w:rPr>
                <w:rFonts w:eastAsia="Calibri"/>
                <w:sz w:val="17"/>
                <w:szCs w:val="17"/>
                <w:lang w:eastAsia="en-US"/>
              </w:rPr>
              <w:t>,</w:t>
            </w:r>
            <w:r w:rsidRPr="0091731B">
              <w:rPr>
                <w:rFonts w:eastAsia="Calibri"/>
                <w:sz w:val="17"/>
                <w:szCs w:val="17"/>
                <w:lang w:eastAsia="en-US"/>
              </w:rPr>
              <w:t xml:space="preserve"> </w:t>
            </w:r>
            <w:r w:rsidR="00033778">
              <w:rPr>
                <w:rFonts w:eastAsia="Calibri"/>
                <w:sz w:val="17"/>
                <w:szCs w:val="17"/>
                <w:lang w:eastAsia="en-US"/>
              </w:rPr>
              <w:t>а а</w:t>
            </w:r>
            <w:r w:rsidRPr="0091731B">
              <w:rPr>
                <w:rFonts w:eastAsia="Calibri"/>
                <w:sz w:val="17"/>
                <w:szCs w:val="17"/>
                <w:lang w:eastAsia="en-US"/>
              </w:rPr>
              <w:t>ктивы, приносящие пассивные доходы (перечислены ниже), составляют менее 50% от средневзвешенной величины активов организации, оцениваемых по рыночной или балансовой стоимости (на конец предшествующего года)</w:t>
            </w:r>
          </w:p>
          <w:p w14:paraId="3A8B1C62" w14:textId="77777777" w:rsidR="00927EA9" w:rsidRDefault="00927EA9" w:rsidP="00927EA9">
            <w:pPr>
              <w:pStyle w:val="s1"/>
              <w:shd w:val="clear" w:color="auto" w:fill="F2F2F2" w:themeFill="background1" w:themeFillShade="F2"/>
              <w:spacing w:before="0" w:beforeAutospacing="0" w:after="0" w:afterAutospacing="0"/>
              <w:jc w:val="both"/>
              <w:rPr>
                <w:rFonts w:eastAsia="Calibri"/>
                <w:sz w:val="17"/>
                <w:szCs w:val="17"/>
                <w:lang w:eastAsia="en-US"/>
              </w:rPr>
            </w:pPr>
          </w:p>
          <w:p w14:paraId="2A61C665" w14:textId="442780F5" w:rsidR="0091731B" w:rsidRPr="0091731B" w:rsidRDefault="0091731B" w:rsidP="00927EA9">
            <w:pPr>
              <w:pStyle w:val="s1"/>
              <w:shd w:val="clear" w:color="auto" w:fill="F2F2F2" w:themeFill="background1" w:themeFillShade="F2"/>
              <w:spacing w:before="0" w:beforeAutospacing="0" w:after="0" w:afterAutospacing="0"/>
              <w:jc w:val="both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Пассивные</w:t>
            </w:r>
            <w:r w:rsidRPr="0091731B">
              <w:rPr>
                <w:rFonts w:eastAsia="Calibri"/>
                <w:sz w:val="17"/>
                <w:szCs w:val="17"/>
                <w:lang w:eastAsia="en-US"/>
              </w:rPr>
              <w:t xml:space="preserve"> доходы:</w:t>
            </w:r>
          </w:p>
          <w:p w14:paraId="0404D5C7" w14:textId="77777777" w:rsidR="0091731B" w:rsidRPr="0091731B" w:rsidRDefault="0091731B" w:rsidP="00927EA9">
            <w:pPr>
              <w:pStyle w:val="s1"/>
              <w:numPr>
                <w:ilvl w:val="0"/>
                <w:numId w:val="16"/>
              </w:numPr>
              <w:shd w:val="clear" w:color="auto" w:fill="F2F2F2" w:themeFill="background1" w:themeFillShade="F2"/>
              <w:spacing w:before="0" w:beforeAutospacing="0" w:after="0" w:afterAutospacing="0"/>
              <w:jc w:val="both"/>
              <w:rPr>
                <w:rFonts w:eastAsia="Calibri"/>
                <w:sz w:val="17"/>
                <w:szCs w:val="17"/>
                <w:lang w:eastAsia="en-US"/>
              </w:rPr>
            </w:pPr>
            <w:r w:rsidRPr="0091731B">
              <w:rPr>
                <w:rFonts w:eastAsia="Calibri"/>
                <w:sz w:val="17"/>
                <w:szCs w:val="17"/>
                <w:lang w:eastAsia="en-US"/>
              </w:rPr>
              <w:t>дивиденды;</w:t>
            </w:r>
          </w:p>
          <w:p w14:paraId="4889F8E7" w14:textId="77777777" w:rsidR="0091731B" w:rsidRPr="0091731B" w:rsidRDefault="0091731B" w:rsidP="00927EA9">
            <w:pPr>
              <w:pStyle w:val="s1"/>
              <w:numPr>
                <w:ilvl w:val="0"/>
                <w:numId w:val="16"/>
              </w:numPr>
              <w:shd w:val="clear" w:color="auto" w:fill="F2F2F2" w:themeFill="background1" w:themeFillShade="F2"/>
              <w:spacing w:before="0" w:beforeAutospacing="0" w:after="0" w:afterAutospacing="0"/>
              <w:jc w:val="both"/>
              <w:rPr>
                <w:rFonts w:eastAsia="Calibri"/>
                <w:sz w:val="17"/>
                <w:szCs w:val="17"/>
                <w:lang w:eastAsia="en-US"/>
              </w:rPr>
            </w:pPr>
            <w:r w:rsidRPr="0091731B">
              <w:rPr>
                <w:rFonts w:eastAsia="Calibri"/>
                <w:sz w:val="17"/>
                <w:szCs w:val="17"/>
                <w:lang w:eastAsia="en-US"/>
              </w:rPr>
              <w:t>процентный доход (или иной аналогичный доход);</w:t>
            </w:r>
          </w:p>
          <w:p w14:paraId="701E85F0" w14:textId="77777777" w:rsidR="0091731B" w:rsidRPr="0091731B" w:rsidRDefault="0091731B" w:rsidP="00927EA9">
            <w:pPr>
              <w:pStyle w:val="s1"/>
              <w:numPr>
                <w:ilvl w:val="0"/>
                <w:numId w:val="16"/>
              </w:numPr>
              <w:shd w:val="clear" w:color="auto" w:fill="F2F2F2" w:themeFill="background1" w:themeFillShade="F2"/>
              <w:spacing w:before="0" w:beforeAutospacing="0" w:after="0" w:afterAutospacing="0"/>
              <w:jc w:val="both"/>
              <w:rPr>
                <w:rFonts w:eastAsia="Calibri"/>
                <w:sz w:val="17"/>
                <w:szCs w:val="17"/>
                <w:lang w:eastAsia="en-US"/>
              </w:rPr>
            </w:pPr>
            <w:r w:rsidRPr="0091731B">
              <w:rPr>
                <w:rFonts w:eastAsia="Calibri"/>
                <w:sz w:val="17"/>
                <w:szCs w:val="17"/>
                <w:lang w:eastAsia="en-US"/>
              </w:rPr>
              <w:t>доходы от сдачи в аренду или субаренду имущества;</w:t>
            </w:r>
          </w:p>
          <w:p w14:paraId="5E054817" w14:textId="77777777" w:rsidR="0091731B" w:rsidRPr="0091731B" w:rsidRDefault="0091731B" w:rsidP="00927EA9">
            <w:pPr>
              <w:pStyle w:val="s1"/>
              <w:numPr>
                <w:ilvl w:val="0"/>
                <w:numId w:val="16"/>
              </w:numPr>
              <w:shd w:val="clear" w:color="auto" w:fill="F2F2F2" w:themeFill="background1" w:themeFillShade="F2"/>
              <w:spacing w:before="0" w:beforeAutospacing="0" w:after="0" w:afterAutospacing="0"/>
              <w:jc w:val="both"/>
              <w:rPr>
                <w:rFonts w:eastAsia="Calibri"/>
                <w:sz w:val="17"/>
                <w:szCs w:val="17"/>
                <w:lang w:eastAsia="en-US"/>
              </w:rPr>
            </w:pPr>
            <w:r w:rsidRPr="0091731B">
              <w:rPr>
                <w:rFonts w:eastAsia="Calibri"/>
                <w:sz w:val="17"/>
                <w:szCs w:val="17"/>
                <w:lang w:eastAsia="en-US"/>
              </w:rPr>
              <w:t>доходы от использования прав на объекты интеллектуальной собственности;</w:t>
            </w:r>
          </w:p>
          <w:p w14:paraId="0BAB7699" w14:textId="77777777" w:rsidR="0091731B" w:rsidRPr="0091731B" w:rsidRDefault="0091731B" w:rsidP="00927EA9">
            <w:pPr>
              <w:pStyle w:val="s1"/>
              <w:numPr>
                <w:ilvl w:val="0"/>
                <w:numId w:val="16"/>
              </w:numPr>
              <w:shd w:val="clear" w:color="auto" w:fill="F2F2F2" w:themeFill="background1" w:themeFillShade="F2"/>
              <w:spacing w:before="0" w:beforeAutospacing="0" w:after="0" w:afterAutospacing="0"/>
              <w:jc w:val="both"/>
              <w:rPr>
                <w:rFonts w:eastAsia="Calibri"/>
                <w:sz w:val="17"/>
                <w:szCs w:val="17"/>
                <w:lang w:eastAsia="en-US"/>
              </w:rPr>
            </w:pPr>
            <w:r w:rsidRPr="0091731B">
              <w:rPr>
                <w:rFonts w:eastAsia="Calibri"/>
                <w:sz w:val="17"/>
                <w:szCs w:val="17"/>
                <w:lang w:eastAsia="en-US"/>
              </w:rPr>
              <w:t>периодические страховые выплаты (аннуитеты);</w:t>
            </w:r>
          </w:p>
          <w:p w14:paraId="4BF16FB2" w14:textId="77777777" w:rsidR="0091731B" w:rsidRPr="0091731B" w:rsidRDefault="0091731B" w:rsidP="00927EA9">
            <w:pPr>
              <w:pStyle w:val="s1"/>
              <w:numPr>
                <w:ilvl w:val="0"/>
                <w:numId w:val="16"/>
              </w:numPr>
              <w:shd w:val="clear" w:color="auto" w:fill="F2F2F2" w:themeFill="background1" w:themeFillShade="F2"/>
              <w:spacing w:before="0" w:beforeAutospacing="0" w:after="0" w:afterAutospacing="0"/>
              <w:jc w:val="both"/>
              <w:rPr>
                <w:rFonts w:eastAsia="Calibri"/>
                <w:sz w:val="17"/>
                <w:szCs w:val="17"/>
                <w:lang w:eastAsia="en-US"/>
              </w:rPr>
            </w:pPr>
            <w:r w:rsidRPr="0091731B">
              <w:rPr>
                <w:rFonts w:eastAsia="Calibri"/>
                <w:sz w:val="17"/>
                <w:szCs w:val="17"/>
                <w:lang w:eastAsia="en-US"/>
              </w:rPr>
              <w:t>превышение доходов над расходами в результате осуществления операций с ценными бумагами и производными финансовыми инструментами (за исключением доходов, полученных в результате осуществления основной деятельности);</w:t>
            </w:r>
          </w:p>
          <w:p w14:paraId="0856EEA3" w14:textId="77777777" w:rsidR="0091731B" w:rsidRPr="0091731B" w:rsidRDefault="0091731B" w:rsidP="00927EA9">
            <w:pPr>
              <w:pStyle w:val="s1"/>
              <w:numPr>
                <w:ilvl w:val="0"/>
                <w:numId w:val="16"/>
              </w:numPr>
              <w:shd w:val="clear" w:color="auto" w:fill="F2F2F2" w:themeFill="background1" w:themeFillShade="F2"/>
              <w:spacing w:before="0" w:beforeAutospacing="0" w:after="0" w:afterAutospacing="0"/>
              <w:jc w:val="both"/>
              <w:rPr>
                <w:rFonts w:eastAsia="Calibri"/>
                <w:sz w:val="17"/>
                <w:szCs w:val="17"/>
                <w:lang w:eastAsia="en-US"/>
              </w:rPr>
            </w:pPr>
            <w:r w:rsidRPr="0091731B">
              <w:rPr>
                <w:rFonts w:eastAsia="Calibri"/>
                <w:sz w:val="17"/>
                <w:szCs w:val="17"/>
                <w:lang w:eastAsia="en-US"/>
              </w:rPr>
              <w:t>превышение доходов от операций с иностранной валютой (положительные курсовые разницы) над расходами от операций с иностранной валютой (отрицательные курсовые разницы);</w:t>
            </w:r>
          </w:p>
          <w:p w14:paraId="1914C792" w14:textId="77777777" w:rsidR="0091731B" w:rsidRDefault="0091731B" w:rsidP="00927EA9">
            <w:pPr>
              <w:pStyle w:val="s1"/>
              <w:numPr>
                <w:ilvl w:val="0"/>
                <w:numId w:val="16"/>
              </w:numPr>
              <w:shd w:val="clear" w:color="auto" w:fill="F2F2F2" w:themeFill="background1" w:themeFillShade="F2"/>
              <w:spacing w:before="0" w:beforeAutospacing="0" w:after="0" w:afterAutospacing="0"/>
              <w:jc w:val="both"/>
              <w:rPr>
                <w:rFonts w:eastAsia="Calibri"/>
                <w:sz w:val="17"/>
                <w:szCs w:val="17"/>
                <w:lang w:eastAsia="en-US"/>
              </w:rPr>
            </w:pPr>
            <w:r w:rsidRPr="0091731B">
              <w:rPr>
                <w:rFonts w:eastAsia="Calibri"/>
                <w:sz w:val="17"/>
                <w:szCs w:val="17"/>
                <w:lang w:eastAsia="en-US"/>
              </w:rPr>
              <w:t>доходы, полученные в рамках договора добровольного страхования жизни;</w:t>
            </w:r>
          </w:p>
          <w:p w14:paraId="5339FC0A" w14:textId="4D38DB2B" w:rsidR="0091731B" w:rsidRPr="0091731B" w:rsidRDefault="0091731B" w:rsidP="00927EA9">
            <w:pPr>
              <w:pStyle w:val="s1"/>
              <w:numPr>
                <w:ilvl w:val="0"/>
                <w:numId w:val="16"/>
              </w:numPr>
              <w:shd w:val="clear" w:color="auto" w:fill="F2F2F2" w:themeFill="background1" w:themeFillShade="F2"/>
              <w:spacing w:before="0" w:beforeAutospacing="0" w:after="0" w:afterAutospacing="0"/>
              <w:jc w:val="both"/>
              <w:rPr>
                <w:rFonts w:eastAsia="Calibri"/>
                <w:sz w:val="17"/>
                <w:szCs w:val="17"/>
                <w:lang w:eastAsia="en-US"/>
              </w:rPr>
            </w:pPr>
            <w:r w:rsidRPr="0091731B">
              <w:rPr>
                <w:rFonts w:eastAsia="Calibri"/>
                <w:sz w:val="17"/>
                <w:szCs w:val="17"/>
                <w:lang w:eastAsia="en-US"/>
              </w:rPr>
              <w:t>иные доходы, аналогичные доходам, указанным в настоящем пункте.</w:t>
            </w:r>
          </w:p>
        </w:tc>
        <w:tc>
          <w:tcPr>
            <w:tcW w:w="41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12CA1D" w14:textId="77777777" w:rsidR="00033778" w:rsidRDefault="00033778"/>
          <w:tbl>
            <w:tblPr>
              <w:tblStyle w:val="a4"/>
              <w:tblpPr w:leftFromText="180" w:rightFromText="180" w:vertAnchor="text" w:horzAnchor="margin" w:tblpY="-136"/>
              <w:tblOverlap w:val="never"/>
              <w:tblW w:w="39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3549"/>
            </w:tblGrid>
            <w:tr w:rsidR="0091731B" w:rsidRPr="004A3F13" w14:paraId="5A3AF64B" w14:textId="77777777" w:rsidTr="00365334">
              <w:tc>
                <w:tcPr>
                  <w:tcW w:w="420" w:type="dxa"/>
                </w:tcPr>
                <w:p w14:paraId="155C7E72" w14:textId="77777777" w:rsidR="0091731B" w:rsidRPr="004A3F13" w:rsidRDefault="0091731B" w:rsidP="00927EA9">
                  <w:pPr>
                    <w:pStyle w:val="a9"/>
                    <w:keepLines/>
                    <w:tabs>
                      <w:tab w:val="left" w:pos="360"/>
                      <w:tab w:val="left" w:pos="900"/>
                      <w:tab w:val="left" w:pos="1260"/>
                      <w:tab w:val="left" w:pos="1980"/>
                    </w:tabs>
                    <w:spacing w:after="0"/>
                    <w:ind w:left="0"/>
                    <w:rPr>
                      <w:rFonts w:ascii="Times New Roman" w:hAnsi="Times New Roman"/>
                      <w:sz w:val="12"/>
                      <w:szCs w:val="12"/>
                      <w:lang w:val="ru-RU"/>
                    </w:rPr>
                  </w:pPr>
                  <w:r w:rsidRPr="004A3F13">
                    <w:rPr>
                      <w:rFonts w:ascii="Times New Roman" w:hAnsi="Times New Roman"/>
                      <w:sz w:val="12"/>
                      <w:szCs w:val="12"/>
                    </w:rPr>
                    <w:fldChar w:fldCharType="begin">
                      <w:ffData>
                        <w:name w:val="cb51_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4A3F13">
                    <w:rPr>
                      <w:rFonts w:ascii="Times New Roman" w:hAnsi="Times New Roman"/>
                      <w:sz w:val="12"/>
                      <w:szCs w:val="12"/>
                    </w:rPr>
                    <w:instrText xml:space="preserve"> FORMCHECKBOX </w:instrText>
                  </w:r>
                  <w:r w:rsidR="00E94C48">
                    <w:rPr>
                      <w:rFonts w:ascii="Times New Roman" w:hAnsi="Times New Roman"/>
                      <w:sz w:val="12"/>
                      <w:szCs w:val="12"/>
                    </w:rPr>
                  </w:r>
                  <w:r w:rsidR="00E94C48">
                    <w:rPr>
                      <w:rFonts w:ascii="Times New Roman" w:hAnsi="Times New Roman"/>
                      <w:sz w:val="12"/>
                      <w:szCs w:val="12"/>
                    </w:rPr>
                    <w:fldChar w:fldCharType="separate"/>
                  </w:r>
                  <w:r w:rsidRPr="004A3F13">
                    <w:rPr>
                      <w:rFonts w:ascii="Times New Roman" w:hAnsi="Times New Roman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3549" w:type="dxa"/>
                </w:tcPr>
                <w:p w14:paraId="186B9ACE" w14:textId="659273B3" w:rsidR="0091731B" w:rsidRDefault="0091731B" w:rsidP="00927EA9">
                  <w:pPr>
                    <w:pStyle w:val="a9"/>
                    <w:keepLines/>
                    <w:tabs>
                      <w:tab w:val="left" w:pos="360"/>
                      <w:tab w:val="left" w:pos="900"/>
                      <w:tab w:val="left" w:pos="1260"/>
                      <w:tab w:val="left" w:pos="1980"/>
                    </w:tabs>
                    <w:spacing w:after="0"/>
                    <w:ind w:left="0"/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</w:pPr>
                  <w:r w:rsidRPr="004A3F13"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  <w:t>ДА</w:t>
                  </w:r>
                </w:p>
                <w:p w14:paraId="731E9DEF" w14:textId="77777777" w:rsidR="0091731B" w:rsidRDefault="0091731B" w:rsidP="00927EA9">
                  <w:pPr>
                    <w:pStyle w:val="a9"/>
                    <w:keepLines/>
                    <w:tabs>
                      <w:tab w:val="left" w:pos="360"/>
                      <w:tab w:val="left" w:pos="900"/>
                      <w:tab w:val="left" w:pos="1260"/>
                      <w:tab w:val="left" w:pos="1980"/>
                    </w:tabs>
                    <w:spacing w:after="0"/>
                    <w:ind w:left="0"/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</w:pPr>
                </w:p>
                <w:p w14:paraId="789DD680" w14:textId="77777777" w:rsidR="0091731B" w:rsidRPr="004A3F13" w:rsidRDefault="0091731B" w:rsidP="00927EA9">
                  <w:pPr>
                    <w:pStyle w:val="a9"/>
                    <w:keepLines/>
                    <w:tabs>
                      <w:tab w:val="left" w:pos="360"/>
                      <w:tab w:val="left" w:pos="900"/>
                      <w:tab w:val="left" w:pos="1260"/>
                      <w:tab w:val="left" w:pos="1980"/>
                    </w:tabs>
                    <w:spacing w:after="0"/>
                    <w:ind w:left="0"/>
                    <w:rPr>
                      <w:rFonts w:ascii="Times New Roman" w:hAnsi="Times New Roman"/>
                      <w:sz w:val="12"/>
                      <w:szCs w:val="12"/>
                      <w:lang w:val="ru-RU"/>
                    </w:rPr>
                  </w:pPr>
                </w:p>
              </w:tc>
            </w:tr>
            <w:tr w:rsidR="0091731B" w:rsidRPr="004A3F13" w14:paraId="3F0AFEF6" w14:textId="77777777" w:rsidTr="00365334">
              <w:tc>
                <w:tcPr>
                  <w:tcW w:w="420" w:type="dxa"/>
                </w:tcPr>
                <w:p w14:paraId="23077696" w14:textId="77777777" w:rsidR="0091731B" w:rsidRPr="004A3F13" w:rsidRDefault="0091731B" w:rsidP="00927EA9">
                  <w:pPr>
                    <w:pStyle w:val="a9"/>
                    <w:keepLines/>
                    <w:tabs>
                      <w:tab w:val="left" w:pos="360"/>
                      <w:tab w:val="left" w:pos="900"/>
                      <w:tab w:val="left" w:pos="1260"/>
                      <w:tab w:val="left" w:pos="1980"/>
                    </w:tabs>
                    <w:spacing w:after="0"/>
                    <w:ind w:left="0"/>
                    <w:rPr>
                      <w:rFonts w:ascii="Times New Roman" w:hAnsi="Times New Roman"/>
                      <w:sz w:val="12"/>
                      <w:szCs w:val="1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instrText xml:space="preserve"> FORMCHECKBOX </w:instrText>
                  </w:r>
                  <w:r w:rsidR="00E94C48">
                    <w:rPr>
                      <w:rFonts w:ascii="Times New Roman" w:hAnsi="Times New Roman"/>
                      <w:sz w:val="12"/>
                      <w:szCs w:val="12"/>
                    </w:rPr>
                  </w:r>
                  <w:r w:rsidR="00E94C48">
                    <w:rPr>
                      <w:rFonts w:ascii="Times New Roman" w:hAnsi="Times New Roman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3549" w:type="dxa"/>
                </w:tcPr>
                <w:p w14:paraId="705D1C13" w14:textId="3E6D93C9" w:rsidR="0091731B" w:rsidRPr="004A3F13" w:rsidRDefault="0091731B" w:rsidP="00927EA9">
                  <w:pPr>
                    <w:pStyle w:val="a9"/>
                    <w:keepLines/>
                    <w:tabs>
                      <w:tab w:val="left" w:pos="360"/>
                      <w:tab w:val="left" w:pos="900"/>
                      <w:tab w:val="left" w:pos="1260"/>
                      <w:tab w:val="left" w:pos="1980"/>
                    </w:tabs>
                    <w:spacing w:after="0"/>
                    <w:ind w:left="0"/>
                    <w:rPr>
                      <w:rFonts w:ascii="Times New Roman" w:hAnsi="Times New Roman"/>
                      <w:sz w:val="12"/>
                      <w:szCs w:val="1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  <w:t>НЕТ</w:t>
                  </w:r>
                </w:p>
              </w:tc>
            </w:tr>
          </w:tbl>
          <w:p w14:paraId="7286E3B5" w14:textId="77777777" w:rsidR="0091731B" w:rsidRPr="004A3F13" w:rsidRDefault="0091731B" w:rsidP="00927EA9">
            <w:pPr>
              <w:pStyle w:val="a9"/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spacing w:after="0"/>
              <w:ind w:left="0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14:paraId="3FC8CA7E" w14:textId="77777777" w:rsidR="0039637E" w:rsidRPr="00B0723E" w:rsidRDefault="0039637E" w:rsidP="00927EA9">
      <w:pPr>
        <w:ind w:left="284"/>
        <w:jc w:val="center"/>
        <w:rPr>
          <w:rFonts w:eastAsia="UniCredit CY" w:cs="Arial"/>
          <w:sz w:val="4"/>
          <w:szCs w:val="4"/>
        </w:rPr>
      </w:pPr>
    </w:p>
    <w:p w14:paraId="49CC3675" w14:textId="5ABB32DA" w:rsidR="00EE4C85" w:rsidRDefault="001B0EDE" w:rsidP="00EE4C85">
      <w:pPr>
        <w:tabs>
          <w:tab w:val="left" w:pos="2170"/>
        </w:tabs>
        <w:jc w:val="center"/>
        <w:rPr>
          <w:rFonts w:eastAsia="UniCredit CY" w:cs="Arial"/>
          <w:sz w:val="16"/>
          <w:szCs w:val="16"/>
        </w:rPr>
      </w:pPr>
      <w:r w:rsidRPr="00EE4C85">
        <w:rPr>
          <w:rFonts w:eastAsia="UniCredit CY" w:cs="Arial"/>
          <w:sz w:val="16"/>
          <w:szCs w:val="16"/>
        </w:rPr>
        <w:t>ИНФОРМАЦИЯ, УКАЗАННАЯ В НАСТОЯЩЕЙ АНКЕТЕ, ЯВЛЯЕТСЯ АКТУАЛЬНОЙ, ПОЛНОЙ И ДОСТОВЕРНОЙ; КОМПАНИЯ И ЛИЦО, ПРЕДОСТАВИВШИЕ ДАННЫЕ СВЕДЕНИЯ НЕСУТ ОТВЕТСТВЕННОСТЬ ЗА ПРЕДОСТАВЛЕНИЕ НЕПОЛНЫХ И НЕДОСТОВЕРНЫХ СВЕДЕНИЙ В СООТВЕТСТВИИ С ПРИМЕНИМЫМ ЗАКОНОДАТЕЛЬСТВОМ.</w:t>
      </w:r>
    </w:p>
    <w:p w14:paraId="5A9ABE9E" w14:textId="77777777" w:rsidR="00EE4C85" w:rsidRPr="00EE4C85" w:rsidRDefault="00EE4C85" w:rsidP="00EE4C85">
      <w:pPr>
        <w:tabs>
          <w:tab w:val="left" w:pos="2170"/>
        </w:tabs>
        <w:jc w:val="center"/>
        <w:rPr>
          <w:rFonts w:eastAsia="UniCredit CY" w:cs="Arial"/>
          <w:sz w:val="8"/>
          <w:szCs w:val="8"/>
        </w:rPr>
      </w:pPr>
    </w:p>
    <w:p w14:paraId="7DCFF243" w14:textId="525DD907" w:rsidR="00A7430D" w:rsidRPr="00EE4C85" w:rsidRDefault="001B0EDE" w:rsidP="00EE4C85">
      <w:pPr>
        <w:tabs>
          <w:tab w:val="left" w:pos="2170"/>
        </w:tabs>
        <w:jc w:val="center"/>
        <w:rPr>
          <w:rFonts w:eastAsia="UniCredit CY" w:cs="Arial"/>
          <w:i/>
          <w:sz w:val="16"/>
          <w:szCs w:val="16"/>
        </w:rPr>
      </w:pPr>
      <w:r w:rsidRPr="00EE4C85">
        <w:rPr>
          <w:rFonts w:eastAsia="UniCredit CY" w:cs="Arial"/>
          <w:sz w:val="16"/>
          <w:szCs w:val="16"/>
        </w:rPr>
        <w:t xml:space="preserve">КОМПАНИЯ И ЛИЦО, ПРЕДСТАВИВШИЕ ДАННЫЕ СВЕДЕНИЯ ОБЯЗУЮТСЯ УВЕДОМИТЬ ОБ ИЗМЕНЕНИИ ЛЮБОГО ФАКТА, УКАЗАННОГО В ДАННОЙ АНКЕТЕ, В ТОМ ЧИСЛЕ ОБ </w:t>
      </w:r>
      <w:r w:rsidRPr="00EE4C85">
        <w:rPr>
          <w:rFonts w:cs="Arial"/>
          <w:sz w:val="16"/>
          <w:szCs w:val="16"/>
        </w:rPr>
        <w:t>ИЗМЕНЕНИИ ОБСТОЯТЕЛЬСТВ, ОКАЗЫВАЮЩИХ ВЛИЯНИЕ НА СТАТУС НАЛОГОВОГО РЕЗИДЕНТСТВА</w:t>
      </w:r>
      <w:r w:rsidRPr="00EE4C85">
        <w:rPr>
          <w:rFonts w:eastAsia="UniCredit CY" w:cs="Arial"/>
          <w:sz w:val="16"/>
          <w:szCs w:val="16"/>
        </w:rPr>
        <w:t xml:space="preserve">, И ПРЕДОСТАВИТЬ ИНФОРМАЦИЮ И ПОДТВЕРЖДАЮЩИЕ ДОКУМЕНТЫ В БАНК В ТЕЧЕНИЕ </w:t>
      </w:r>
      <w:r w:rsidR="00EE4C85">
        <w:rPr>
          <w:rFonts w:eastAsia="UniCredit CY" w:cs="Arial"/>
          <w:sz w:val="16"/>
          <w:szCs w:val="16"/>
        </w:rPr>
        <w:t xml:space="preserve">   </w:t>
      </w:r>
      <w:r w:rsidRPr="00EE4C85">
        <w:rPr>
          <w:rFonts w:eastAsia="UniCredit CY" w:cs="Arial"/>
          <w:sz w:val="16"/>
          <w:szCs w:val="16"/>
        </w:rPr>
        <w:t>30 (ТРИДЦАТИ) ДНЕЙ С ДАТЫ ИХ ИЗМЕНЕНИЯ</w:t>
      </w:r>
      <w:r w:rsidRPr="00EE4C85">
        <w:rPr>
          <w:rFonts w:eastAsia="UniCredit CY" w:cs="Arial"/>
          <w:i/>
          <w:sz w:val="16"/>
          <w:szCs w:val="16"/>
        </w:rPr>
        <w:t>.</w:t>
      </w:r>
    </w:p>
    <w:p w14:paraId="387B5ACC" w14:textId="77777777" w:rsidR="004A3F13" w:rsidRPr="003E1416" w:rsidRDefault="004A3F13" w:rsidP="00927EA9">
      <w:pPr>
        <w:ind w:left="284"/>
        <w:jc w:val="center"/>
        <w:rPr>
          <w:sz w:val="4"/>
          <w:szCs w:val="4"/>
        </w:rPr>
      </w:pPr>
    </w:p>
    <w:tbl>
      <w:tblPr>
        <w:tblW w:w="5016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3"/>
        <w:gridCol w:w="3102"/>
        <w:gridCol w:w="1772"/>
        <w:gridCol w:w="1804"/>
      </w:tblGrid>
      <w:tr w:rsidR="004A3F13" w14:paraId="71E752B7" w14:textId="77777777" w:rsidTr="00B0723E">
        <w:trPr>
          <w:cantSplit/>
          <w:trHeight w:hRule="exact" w:val="227"/>
        </w:trPr>
        <w:tc>
          <w:tcPr>
            <w:tcW w:w="3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571AE0" w14:textId="77777777" w:rsidR="004A3F13" w:rsidRDefault="004A3F13" w:rsidP="00927EA9">
            <w:pPr>
              <w:pStyle w:val="a3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ДОЛЖНОСТЬ</w:t>
            </w:r>
          </w:p>
        </w:tc>
        <w:tc>
          <w:tcPr>
            <w:tcW w:w="3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AEEA40" w14:textId="77777777" w:rsidR="004A3F13" w:rsidRDefault="004A3F13" w:rsidP="00927EA9">
            <w:pPr>
              <w:pStyle w:val="a3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фамилия ИМЯ ОТЧЕСТВО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5D823B" w14:textId="77777777" w:rsidR="004A3F13" w:rsidRDefault="004A3F13" w:rsidP="00927EA9">
            <w:pPr>
              <w:pStyle w:val="a3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ПОДПИСЬ</w:t>
            </w:r>
          </w:p>
        </w:tc>
        <w:tc>
          <w:tcPr>
            <w:tcW w:w="18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59B0FB" w14:textId="77777777" w:rsidR="004A3F13" w:rsidRDefault="004A3F13" w:rsidP="00927EA9">
            <w:pPr>
              <w:pStyle w:val="a3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дата ЗАПОЛНЕНИЯ АНКЕТЫ</w:t>
            </w:r>
          </w:p>
        </w:tc>
      </w:tr>
      <w:tr w:rsidR="00D97DDA" w14:paraId="23FFC0F7" w14:textId="77777777" w:rsidTr="00B0723E">
        <w:trPr>
          <w:cantSplit/>
          <w:trHeight w:hRule="exact" w:val="333"/>
        </w:trPr>
        <w:tc>
          <w:tcPr>
            <w:tcW w:w="3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C0C0C0" w:fill="E0E0E0"/>
            <w:vAlign w:val="center"/>
          </w:tcPr>
          <w:p w14:paraId="525D3449" w14:textId="2C3D2DD4" w:rsidR="00D97DDA" w:rsidRPr="00D97DDA" w:rsidRDefault="00D97DDA" w:rsidP="00927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C0C0C0" w:fill="E0E0E0"/>
            <w:vAlign w:val="center"/>
          </w:tcPr>
          <w:p w14:paraId="5CABAD75" w14:textId="4213D84F" w:rsidR="00D97DDA" w:rsidRDefault="00D97DDA" w:rsidP="00927EA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20" w:color="C0C0C0" w:fill="E0E0E0"/>
            <w:vAlign w:val="center"/>
          </w:tcPr>
          <w:p w14:paraId="412A52A5" w14:textId="77777777" w:rsidR="00D97DDA" w:rsidRDefault="00D97DDA" w:rsidP="00927EA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20" w:color="C0C0C0" w:fill="E0E0E0"/>
            <w:vAlign w:val="center"/>
          </w:tcPr>
          <w:p w14:paraId="0FB1686C" w14:textId="4F17B2DA" w:rsidR="00D97DDA" w:rsidRPr="00D97DDA" w:rsidRDefault="00D97DDA" w:rsidP="00927EA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59A9362" w14:textId="77777777" w:rsidR="0005023D" w:rsidRPr="00CF52E9" w:rsidRDefault="0005023D" w:rsidP="00927EA9">
      <w:pPr>
        <w:ind w:left="360"/>
        <w:rPr>
          <w:rFonts w:cs="Arial"/>
          <w:sz w:val="4"/>
          <w:szCs w:val="4"/>
          <w:lang w:eastAsia="en-US"/>
        </w:rPr>
      </w:pPr>
    </w:p>
    <w:sectPr w:rsidR="0005023D" w:rsidRPr="00CF52E9" w:rsidSect="002E34E1">
      <w:footerReference w:type="default" r:id="rId10"/>
      <w:pgSz w:w="11906" w:h="16838"/>
      <w:pgMar w:top="567" w:right="850" w:bottom="284" w:left="1276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71ACB" w14:textId="77777777" w:rsidR="00F76357" w:rsidRDefault="00F76357" w:rsidP="00EB7563">
      <w:r>
        <w:separator/>
      </w:r>
    </w:p>
  </w:endnote>
  <w:endnote w:type="continuationSeparator" w:id="0">
    <w:p w14:paraId="0CAE3A3C" w14:textId="77777777" w:rsidR="00F76357" w:rsidRDefault="00F76357" w:rsidP="00EB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Credit CY">
    <w:altName w:val="Times New Roman"/>
    <w:charset w:val="CC"/>
    <w:family w:val="auto"/>
    <w:pitch w:val="variable"/>
    <w:sig w:usb0="A000022F" w:usb1="5000A06A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48917" w14:textId="153AE959" w:rsidR="00A7430D" w:rsidRDefault="00A7430D">
    <w:pPr>
      <w:pStyle w:val="ad"/>
      <w:jc w:val="right"/>
    </w:pPr>
  </w:p>
  <w:p w14:paraId="2B1BF3AD" w14:textId="77777777" w:rsidR="00A7430D" w:rsidRDefault="00A7430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5014A" w14:textId="77777777" w:rsidR="00F76357" w:rsidRDefault="00F76357" w:rsidP="00EB7563">
      <w:r>
        <w:separator/>
      </w:r>
    </w:p>
  </w:footnote>
  <w:footnote w:type="continuationSeparator" w:id="0">
    <w:p w14:paraId="4B71A0D9" w14:textId="77777777" w:rsidR="00F76357" w:rsidRDefault="00F76357" w:rsidP="00EB7563">
      <w:r>
        <w:continuationSeparator/>
      </w:r>
    </w:p>
  </w:footnote>
  <w:footnote w:id="1">
    <w:p w14:paraId="0BEB31B1" w14:textId="5928334B" w:rsidR="00A7430D" w:rsidRPr="006258E4" w:rsidRDefault="00A7430D" w:rsidP="00D97DDA">
      <w:pPr>
        <w:pStyle w:val="a6"/>
        <w:tabs>
          <w:tab w:val="left" w:pos="284"/>
        </w:tabs>
        <w:ind w:left="142"/>
        <w:jc w:val="both"/>
        <w:rPr>
          <w:sz w:val="12"/>
          <w:szCs w:val="12"/>
          <w:lang w:val="ru-RU"/>
        </w:rPr>
      </w:pPr>
      <w:r w:rsidRPr="00927EA9">
        <w:rPr>
          <w:rStyle w:val="a5"/>
          <w:b/>
          <w:sz w:val="12"/>
          <w:szCs w:val="12"/>
        </w:rPr>
        <w:footnoteRef/>
      </w:r>
      <w:r w:rsidRPr="006258E4">
        <w:rPr>
          <w:b/>
          <w:sz w:val="12"/>
          <w:szCs w:val="12"/>
          <w:lang w:val="ru-RU"/>
        </w:rPr>
        <w:t xml:space="preserve"> </w:t>
      </w:r>
      <w:r w:rsidR="00D45647" w:rsidRPr="006258E4">
        <w:rPr>
          <w:sz w:val="12"/>
          <w:szCs w:val="12"/>
          <w:lang w:val="ru-RU"/>
        </w:rPr>
        <w:t xml:space="preserve">Данный блок вопросов предназначен для идентификации юридического лица (представительства, филиала, структуры без образования юридического лица) для целей Федерального закона от 27.11.2017 №340-ФЗ «О внесении изменений в Налоговый кодекс Российской Федерации в связи с реализацией международного автоматического обмена информацией о финансовых счетах и документацией по международным группам компаний» (далее – Федеральный закон № 340-ФЗ), а также для целей </w:t>
      </w:r>
      <w:r w:rsidR="00D45647" w:rsidRPr="006258E4">
        <w:rPr>
          <w:bCs/>
          <w:iCs/>
          <w:sz w:val="12"/>
          <w:szCs w:val="12"/>
          <w:lang w:val="ru-RU"/>
        </w:rPr>
        <w:t>Закона США «О налогообложении иностранных счетов» (</w:t>
      </w:r>
      <w:r w:rsidR="00D45647" w:rsidRPr="006258E4">
        <w:rPr>
          <w:bCs/>
          <w:iCs/>
          <w:sz w:val="12"/>
          <w:szCs w:val="12"/>
        </w:rPr>
        <w:t>Foreign</w:t>
      </w:r>
      <w:r w:rsidR="00D45647" w:rsidRPr="006258E4">
        <w:rPr>
          <w:bCs/>
          <w:iCs/>
          <w:sz w:val="12"/>
          <w:szCs w:val="12"/>
          <w:lang w:val="ru-RU"/>
        </w:rPr>
        <w:t xml:space="preserve"> </w:t>
      </w:r>
      <w:r w:rsidR="00D45647" w:rsidRPr="006258E4">
        <w:rPr>
          <w:bCs/>
          <w:iCs/>
          <w:sz w:val="12"/>
          <w:szCs w:val="12"/>
        </w:rPr>
        <w:t>Account</w:t>
      </w:r>
      <w:r w:rsidR="00D45647" w:rsidRPr="006258E4">
        <w:rPr>
          <w:bCs/>
          <w:iCs/>
          <w:sz w:val="12"/>
          <w:szCs w:val="12"/>
          <w:lang w:val="ru-RU"/>
        </w:rPr>
        <w:t xml:space="preserve"> </w:t>
      </w:r>
      <w:r w:rsidR="00D45647" w:rsidRPr="006258E4">
        <w:rPr>
          <w:bCs/>
          <w:iCs/>
          <w:sz w:val="12"/>
          <w:szCs w:val="12"/>
        </w:rPr>
        <w:t>Tax</w:t>
      </w:r>
      <w:r w:rsidR="00D45647" w:rsidRPr="006258E4">
        <w:rPr>
          <w:bCs/>
          <w:iCs/>
          <w:sz w:val="12"/>
          <w:szCs w:val="12"/>
          <w:lang w:val="ru-RU"/>
        </w:rPr>
        <w:t xml:space="preserve"> </w:t>
      </w:r>
      <w:r w:rsidR="00D45647" w:rsidRPr="006258E4">
        <w:rPr>
          <w:bCs/>
          <w:iCs/>
          <w:sz w:val="12"/>
          <w:szCs w:val="12"/>
        </w:rPr>
        <w:t>Compliance</w:t>
      </w:r>
      <w:r w:rsidR="00D45647" w:rsidRPr="006258E4">
        <w:rPr>
          <w:bCs/>
          <w:iCs/>
          <w:sz w:val="12"/>
          <w:szCs w:val="12"/>
          <w:lang w:val="ru-RU"/>
        </w:rPr>
        <w:t xml:space="preserve"> </w:t>
      </w:r>
      <w:r w:rsidR="00D45647" w:rsidRPr="006258E4">
        <w:rPr>
          <w:bCs/>
          <w:iCs/>
          <w:sz w:val="12"/>
          <w:szCs w:val="12"/>
        </w:rPr>
        <w:t>Act</w:t>
      </w:r>
      <w:r w:rsidR="00D45647" w:rsidRPr="006258E4">
        <w:rPr>
          <w:bCs/>
          <w:iCs/>
          <w:sz w:val="12"/>
          <w:szCs w:val="12"/>
          <w:lang w:val="ru-RU"/>
        </w:rPr>
        <w:t xml:space="preserve">, далее – </w:t>
      </w:r>
      <w:r w:rsidR="00D45647" w:rsidRPr="006258E4">
        <w:rPr>
          <w:bCs/>
          <w:iCs/>
          <w:sz w:val="12"/>
          <w:szCs w:val="12"/>
        </w:rPr>
        <w:t>FATCA</w:t>
      </w:r>
      <w:r w:rsidR="00D45647" w:rsidRPr="006258E4">
        <w:rPr>
          <w:bCs/>
          <w:iCs/>
          <w:sz w:val="12"/>
          <w:szCs w:val="12"/>
          <w:lang w:val="ru-RU"/>
        </w:rPr>
        <w:t>) в соответствии с §1.1471-3(с)(6)(</w:t>
      </w:r>
      <w:r w:rsidR="00D45647" w:rsidRPr="006258E4">
        <w:rPr>
          <w:bCs/>
          <w:iCs/>
          <w:sz w:val="12"/>
          <w:szCs w:val="12"/>
        </w:rPr>
        <w:t>v</w:t>
      </w:r>
      <w:r w:rsidR="00D45647" w:rsidRPr="006258E4">
        <w:rPr>
          <w:bCs/>
          <w:iCs/>
          <w:sz w:val="12"/>
          <w:szCs w:val="12"/>
          <w:lang w:val="ru-RU"/>
        </w:rPr>
        <w:t xml:space="preserve">) </w:t>
      </w:r>
      <w:r w:rsidR="00D45647" w:rsidRPr="006258E4">
        <w:rPr>
          <w:bCs/>
          <w:iCs/>
          <w:sz w:val="12"/>
          <w:szCs w:val="12"/>
        </w:rPr>
        <w:t>U</w:t>
      </w:r>
      <w:r w:rsidR="00D45647" w:rsidRPr="006258E4">
        <w:rPr>
          <w:bCs/>
          <w:iCs/>
          <w:sz w:val="12"/>
          <w:szCs w:val="12"/>
          <w:lang w:val="ru-RU"/>
        </w:rPr>
        <w:t>.</w:t>
      </w:r>
      <w:r w:rsidR="00D45647" w:rsidRPr="006258E4">
        <w:rPr>
          <w:bCs/>
          <w:iCs/>
          <w:sz w:val="12"/>
          <w:szCs w:val="12"/>
        </w:rPr>
        <w:t>S</w:t>
      </w:r>
      <w:r w:rsidR="00D45647" w:rsidRPr="006258E4">
        <w:rPr>
          <w:bCs/>
          <w:iCs/>
          <w:sz w:val="12"/>
          <w:szCs w:val="12"/>
          <w:lang w:val="ru-RU"/>
        </w:rPr>
        <w:t xml:space="preserve">. </w:t>
      </w:r>
      <w:r w:rsidR="00D45647" w:rsidRPr="006258E4">
        <w:rPr>
          <w:bCs/>
          <w:iCs/>
          <w:sz w:val="12"/>
          <w:szCs w:val="12"/>
        </w:rPr>
        <w:t>Treasury</w:t>
      </w:r>
      <w:r w:rsidR="00D45647" w:rsidRPr="006258E4">
        <w:rPr>
          <w:bCs/>
          <w:iCs/>
          <w:sz w:val="12"/>
          <w:szCs w:val="12"/>
          <w:lang w:val="ru-RU"/>
        </w:rPr>
        <w:t xml:space="preserve"> </w:t>
      </w:r>
      <w:r w:rsidR="00D45647" w:rsidRPr="006258E4">
        <w:rPr>
          <w:bCs/>
          <w:iCs/>
          <w:sz w:val="12"/>
          <w:szCs w:val="12"/>
        </w:rPr>
        <w:t>Regulations</w:t>
      </w:r>
      <w:r w:rsidR="00D45647" w:rsidRPr="006258E4">
        <w:rPr>
          <w:bCs/>
          <w:iCs/>
          <w:sz w:val="12"/>
          <w:szCs w:val="12"/>
          <w:lang w:val="ru-RU"/>
        </w:rPr>
        <w:t xml:space="preserve"> (Инструкции Казначейства США).</w:t>
      </w:r>
    </w:p>
  </w:footnote>
  <w:footnote w:id="2">
    <w:p w14:paraId="578F4A80" w14:textId="77777777" w:rsidR="002C47EE" w:rsidRPr="00285A62" w:rsidRDefault="002C47EE" w:rsidP="002C47EE">
      <w:pPr>
        <w:pStyle w:val="a6"/>
        <w:tabs>
          <w:tab w:val="left" w:pos="284"/>
        </w:tabs>
        <w:ind w:left="142"/>
        <w:jc w:val="both"/>
        <w:rPr>
          <w:sz w:val="12"/>
          <w:szCs w:val="12"/>
          <w:lang w:val="ru-RU"/>
        </w:rPr>
      </w:pPr>
      <w:r w:rsidRPr="00927EA9">
        <w:rPr>
          <w:rStyle w:val="a5"/>
          <w:b/>
          <w:sz w:val="12"/>
          <w:szCs w:val="12"/>
        </w:rPr>
        <w:footnoteRef/>
      </w:r>
      <w:r w:rsidRPr="00285A62">
        <w:rPr>
          <w:sz w:val="12"/>
          <w:szCs w:val="12"/>
          <w:lang w:val="ru-RU"/>
        </w:rPr>
        <w:t xml:space="preserve"> Юридическое лицо является налоговым резидентом иностранного государства, если местом инкорпорации (учреждения) является иностранное государство; адрес (в том числе, юридический адрес, адрес головного офиса, адрес органа управления или управляющей структуры) расположен в иностранном государстве; адрес лица, исполняющего функции по управлению структурой без образования юридического лица, находится в иностранном государстве.</w:t>
      </w:r>
    </w:p>
  </w:footnote>
  <w:footnote w:id="3">
    <w:p w14:paraId="7F81207E" w14:textId="77777777" w:rsidR="002C47EE" w:rsidRPr="00927EA9" w:rsidRDefault="002C47EE" w:rsidP="002C47EE">
      <w:pPr>
        <w:pStyle w:val="a6"/>
        <w:tabs>
          <w:tab w:val="left" w:pos="284"/>
        </w:tabs>
        <w:ind w:left="142" w:right="-142"/>
        <w:rPr>
          <w:sz w:val="12"/>
          <w:szCs w:val="12"/>
          <w:lang w:val="ru-RU"/>
        </w:rPr>
      </w:pPr>
      <w:r w:rsidRPr="00927EA9">
        <w:rPr>
          <w:rStyle w:val="a5"/>
          <w:b/>
          <w:sz w:val="12"/>
          <w:szCs w:val="12"/>
        </w:rPr>
        <w:footnoteRef/>
      </w:r>
      <w:r w:rsidRPr="00927EA9">
        <w:rPr>
          <w:sz w:val="12"/>
          <w:szCs w:val="12"/>
          <w:lang w:val="ru-RU"/>
        </w:rPr>
        <w:t xml:space="preserve"> </w:t>
      </w:r>
      <w:r w:rsidRPr="00927EA9">
        <w:rPr>
          <w:sz w:val="12"/>
          <w:szCs w:val="12"/>
        </w:rPr>
        <w:t>TIN</w:t>
      </w:r>
      <w:r w:rsidRPr="00927EA9">
        <w:rPr>
          <w:sz w:val="12"/>
          <w:szCs w:val="12"/>
          <w:lang w:val="ru-RU"/>
        </w:rPr>
        <w:t xml:space="preserve"> (</w:t>
      </w:r>
      <w:r w:rsidRPr="00927EA9">
        <w:rPr>
          <w:sz w:val="12"/>
          <w:szCs w:val="12"/>
        </w:rPr>
        <w:t>Tax</w:t>
      </w:r>
      <w:r w:rsidRPr="00927EA9">
        <w:rPr>
          <w:sz w:val="12"/>
          <w:szCs w:val="12"/>
          <w:lang w:val="ru-RU"/>
        </w:rPr>
        <w:t xml:space="preserve"> </w:t>
      </w:r>
      <w:r w:rsidRPr="00927EA9">
        <w:rPr>
          <w:sz w:val="12"/>
          <w:szCs w:val="12"/>
        </w:rPr>
        <w:t>Identification</w:t>
      </w:r>
      <w:r w:rsidRPr="00927EA9">
        <w:rPr>
          <w:sz w:val="12"/>
          <w:szCs w:val="12"/>
          <w:lang w:val="ru-RU"/>
        </w:rPr>
        <w:t xml:space="preserve"> </w:t>
      </w:r>
      <w:r w:rsidRPr="00927EA9">
        <w:rPr>
          <w:sz w:val="12"/>
          <w:szCs w:val="12"/>
        </w:rPr>
        <w:t>Number</w:t>
      </w:r>
      <w:r w:rsidRPr="00927EA9">
        <w:rPr>
          <w:sz w:val="12"/>
          <w:szCs w:val="12"/>
          <w:lang w:val="ru-RU"/>
        </w:rPr>
        <w:t xml:space="preserve">) - идентификационный номер налогоплательщика. Аналог – функциональный эквивалент </w:t>
      </w:r>
      <w:r w:rsidRPr="00927EA9">
        <w:rPr>
          <w:sz w:val="12"/>
          <w:szCs w:val="12"/>
        </w:rPr>
        <w:t>TIN</w:t>
      </w:r>
      <w:r w:rsidRPr="00927EA9">
        <w:rPr>
          <w:sz w:val="12"/>
          <w:szCs w:val="12"/>
          <w:lang w:val="ru-RU"/>
        </w:rPr>
        <w:t xml:space="preserve">, который используется налоговыми органами в соответствующей стране налогового резидентства для целей учета налоговых обязательств (указывается в случае отсутствия </w:t>
      </w:r>
      <w:r w:rsidRPr="00927EA9">
        <w:rPr>
          <w:sz w:val="12"/>
          <w:szCs w:val="12"/>
        </w:rPr>
        <w:t>TIN</w:t>
      </w:r>
      <w:r w:rsidRPr="00927EA9">
        <w:rPr>
          <w:sz w:val="12"/>
          <w:szCs w:val="12"/>
          <w:lang w:val="ru-RU"/>
        </w:rPr>
        <w:t>).</w:t>
      </w:r>
    </w:p>
  </w:footnote>
  <w:footnote w:id="4">
    <w:p w14:paraId="0396A77F" w14:textId="77777777" w:rsidR="002C47EE" w:rsidRPr="00927EA9" w:rsidRDefault="002C47EE" w:rsidP="002C47EE">
      <w:pPr>
        <w:pStyle w:val="a6"/>
        <w:tabs>
          <w:tab w:val="left" w:pos="284"/>
        </w:tabs>
        <w:ind w:left="142" w:right="-142"/>
        <w:rPr>
          <w:sz w:val="12"/>
          <w:szCs w:val="12"/>
          <w:lang w:val="ru-RU"/>
        </w:rPr>
      </w:pPr>
      <w:r w:rsidRPr="00927EA9">
        <w:rPr>
          <w:rStyle w:val="a5"/>
          <w:b/>
          <w:sz w:val="12"/>
          <w:szCs w:val="12"/>
        </w:rPr>
        <w:footnoteRef/>
      </w:r>
      <w:r w:rsidRPr="00927EA9">
        <w:rPr>
          <w:sz w:val="12"/>
          <w:szCs w:val="12"/>
          <w:lang w:val="ru-RU"/>
        </w:rPr>
        <w:t xml:space="preserve"> Укажите тип идентификационного номера, который Вы указали. Это может быть </w:t>
      </w:r>
      <w:r w:rsidRPr="00927EA9">
        <w:rPr>
          <w:sz w:val="12"/>
          <w:szCs w:val="12"/>
        </w:rPr>
        <w:t>TIN</w:t>
      </w:r>
      <w:r w:rsidRPr="00927EA9">
        <w:rPr>
          <w:sz w:val="12"/>
          <w:szCs w:val="12"/>
          <w:lang w:val="ru-RU"/>
        </w:rPr>
        <w:t xml:space="preserve"> (или другое наименование идентификационного номера налогоплательщика, используемое в стране налогового резидентства) или Аналог (например, регистрационный номер). </w:t>
      </w:r>
    </w:p>
  </w:footnote>
  <w:footnote w:id="5">
    <w:p w14:paraId="41EDEE22" w14:textId="77777777" w:rsidR="008A40DC" w:rsidRPr="00927EA9" w:rsidRDefault="008A40DC" w:rsidP="00927EA9">
      <w:pPr>
        <w:tabs>
          <w:tab w:val="left" w:pos="851"/>
        </w:tabs>
        <w:ind w:left="142"/>
        <w:rPr>
          <w:sz w:val="12"/>
          <w:szCs w:val="12"/>
          <w:lang w:eastAsia="en-US"/>
        </w:rPr>
      </w:pPr>
      <w:r w:rsidRPr="00927EA9">
        <w:rPr>
          <w:rStyle w:val="a5"/>
          <w:b/>
          <w:sz w:val="12"/>
          <w:szCs w:val="12"/>
          <w:lang w:val="en-US" w:eastAsia="en-US"/>
        </w:rPr>
        <w:footnoteRef/>
      </w:r>
      <w:r w:rsidRPr="00927EA9">
        <w:rPr>
          <w:rStyle w:val="a5"/>
          <w:b/>
          <w:sz w:val="12"/>
          <w:szCs w:val="12"/>
          <w:lang w:eastAsia="en-US"/>
        </w:rPr>
        <w:t xml:space="preserve"> </w:t>
      </w:r>
      <w:r w:rsidRPr="00927EA9">
        <w:rPr>
          <w:sz w:val="12"/>
          <w:szCs w:val="12"/>
          <w:lang w:eastAsia="en-US"/>
        </w:rPr>
        <w:t>Бенефициарный владелец – физическое лицо, которое:</w:t>
      </w:r>
    </w:p>
    <w:p w14:paraId="5FD56B30" w14:textId="77777777" w:rsidR="008A40DC" w:rsidRPr="00927EA9" w:rsidRDefault="008A40DC" w:rsidP="00927EA9">
      <w:pPr>
        <w:pStyle w:val="a9"/>
        <w:tabs>
          <w:tab w:val="left" w:pos="851"/>
        </w:tabs>
        <w:spacing w:after="0"/>
        <w:ind w:left="142"/>
        <w:jc w:val="both"/>
        <w:rPr>
          <w:rFonts w:ascii="Times New Roman" w:hAnsi="Times New Roman"/>
          <w:sz w:val="12"/>
          <w:szCs w:val="12"/>
          <w:lang w:val="ru-RU" w:eastAsia="en-US"/>
        </w:rPr>
      </w:pPr>
      <w:r w:rsidRPr="00927EA9">
        <w:rPr>
          <w:rFonts w:ascii="Times New Roman" w:hAnsi="Times New Roman"/>
          <w:sz w:val="12"/>
          <w:szCs w:val="12"/>
          <w:lang w:val="ru-RU" w:eastAsia="en-US"/>
        </w:rPr>
        <w:t>1) в конечном счете прямо или косвенно (через третьих лиц) владеет (имеет преобладающее участие более 25 процентов в капитале) клиентом;</w:t>
      </w:r>
    </w:p>
    <w:p w14:paraId="197DEC4D" w14:textId="77777777" w:rsidR="008A40DC" w:rsidRPr="00927EA9" w:rsidRDefault="008A40DC" w:rsidP="00927EA9">
      <w:pPr>
        <w:pStyle w:val="a9"/>
        <w:tabs>
          <w:tab w:val="left" w:pos="851"/>
        </w:tabs>
        <w:spacing w:after="0"/>
        <w:ind w:left="142"/>
        <w:jc w:val="both"/>
        <w:rPr>
          <w:rFonts w:ascii="Times New Roman" w:hAnsi="Times New Roman"/>
          <w:sz w:val="12"/>
          <w:szCs w:val="12"/>
          <w:lang w:val="ru-RU" w:eastAsia="en-US"/>
        </w:rPr>
      </w:pPr>
      <w:r w:rsidRPr="00927EA9">
        <w:rPr>
          <w:rFonts w:ascii="Times New Roman" w:hAnsi="Times New Roman"/>
          <w:sz w:val="12"/>
          <w:szCs w:val="12"/>
          <w:lang w:val="ru-RU" w:eastAsia="en-US"/>
        </w:rPr>
        <w:t>2) либо имеет возможность контролировать действия клиента:</w:t>
      </w:r>
    </w:p>
    <w:p w14:paraId="0EDF13FA" w14:textId="77777777" w:rsidR="008A40DC" w:rsidRPr="00927EA9" w:rsidRDefault="008A40DC" w:rsidP="00927EA9">
      <w:pPr>
        <w:pStyle w:val="a9"/>
        <w:tabs>
          <w:tab w:val="left" w:pos="851"/>
        </w:tabs>
        <w:spacing w:after="0"/>
        <w:ind w:left="142" w:firstLine="284"/>
        <w:jc w:val="both"/>
        <w:rPr>
          <w:rFonts w:ascii="Times New Roman" w:hAnsi="Times New Roman"/>
          <w:sz w:val="12"/>
          <w:szCs w:val="12"/>
          <w:lang w:val="ru-RU" w:eastAsia="en-US"/>
        </w:rPr>
      </w:pPr>
      <w:r w:rsidRPr="00927EA9">
        <w:rPr>
          <w:rFonts w:ascii="Times New Roman" w:hAnsi="Times New Roman"/>
          <w:sz w:val="12"/>
          <w:szCs w:val="12"/>
          <w:lang w:val="ru-RU" w:eastAsia="en-US"/>
        </w:rPr>
        <w:t>а) лицо, осуществляющее управление клиентом иными способами, такими как личные контакты с ответственными людьми, либо с теми, кто участвует в капитале;</w:t>
      </w:r>
    </w:p>
    <w:p w14:paraId="1F0E14AC" w14:textId="77777777" w:rsidR="008A40DC" w:rsidRPr="00927EA9" w:rsidRDefault="008A40DC" w:rsidP="00927EA9">
      <w:pPr>
        <w:pStyle w:val="a9"/>
        <w:tabs>
          <w:tab w:val="left" w:pos="851"/>
        </w:tabs>
        <w:spacing w:after="0"/>
        <w:ind w:left="142" w:firstLine="284"/>
        <w:jc w:val="both"/>
        <w:rPr>
          <w:rFonts w:ascii="Times New Roman" w:hAnsi="Times New Roman"/>
          <w:sz w:val="12"/>
          <w:szCs w:val="12"/>
          <w:lang w:val="ru-RU" w:eastAsia="en-US"/>
        </w:rPr>
      </w:pPr>
      <w:r w:rsidRPr="00927EA9">
        <w:rPr>
          <w:rFonts w:ascii="Times New Roman" w:hAnsi="Times New Roman"/>
          <w:sz w:val="12"/>
          <w:szCs w:val="12"/>
          <w:lang w:val="ru-RU" w:eastAsia="en-US"/>
        </w:rPr>
        <w:t>б) лицо, осуществляющее управление без права собственности за счет участия в финансировании организации; либо по причине наличия тесных семейных отношений; исторически сложившихся или сформировавшихся в результате сотрудничества связей; либо в случае, если компания объявила дефолт по определенным долгам (допустила неисполнение по определенным платежам); в случае использования, получения выгоды или прибыли от активов, которые находятся во владении организации;</w:t>
      </w:r>
    </w:p>
    <w:p w14:paraId="7A3BBC75" w14:textId="77777777" w:rsidR="008A40DC" w:rsidRPr="00927EA9" w:rsidRDefault="008A40DC" w:rsidP="00927EA9">
      <w:pPr>
        <w:pStyle w:val="a9"/>
        <w:tabs>
          <w:tab w:val="left" w:pos="851"/>
        </w:tabs>
        <w:spacing w:after="0"/>
        <w:ind w:left="142" w:firstLine="284"/>
        <w:jc w:val="both"/>
        <w:rPr>
          <w:rFonts w:ascii="Times New Roman" w:hAnsi="Times New Roman"/>
          <w:sz w:val="12"/>
          <w:szCs w:val="12"/>
          <w:lang w:val="ru-RU" w:eastAsia="en-US"/>
        </w:rPr>
      </w:pPr>
      <w:r w:rsidRPr="00927EA9">
        <w:rPr>
          <w:rFonts w:ascii="Times New Roman" w:hAnsi="Times New Roman"/>
          <w:sz w:val="12"/>
          <w:szCs w:val="12"/>
          <w:lang w:val="ru-RU" w:eastAsia="en-US"/>
        </w:rPr>
        <w:t>в) лицо осуществляет управление за счет занимаемой должности в организации:</w:t>
      </w:r>
    </w:p>
    <w:p w14:paraId="60B9DAA0" w14:textId="77777777" w:rsidR="008A40DC" w:rsidRPr="00927EA9" w:rsidRDefault="008A40DC" w:rsidP="00927EA9">
      <w:pPr>
        <w:pStyle w:val="a9"/>
        <w:tabs>
          <w:tab w:val="left" w:pos="851"/>
        </w:tabs>
        <w:spacing w:after="0"/>
        <w:ind w:left="142" w:firstLine="284"/>
        <w:jc w:val="both"/>
        <w:rPr>
          <w:rFonts w:ascii="Times New Roman" w:hAnsi="Times New Roman"/>
          <w:sz w:val="12"/>
          <w:szCs w:val="12"/>
          <w:lang w:val="ru-RU" w:eastAsia="en-US"/>
        </w:rPr>
      </w:pPr>
      <w:r w:rsidRPr="00927EA9">
        <w:rPr>
          <w:rFonts w:ascii="Times New Roman" w:hAnsi="Times New Roman"/>
          <w:sz w:val="12"/>
          <w:szCs w:val="12"/>
          <w:lang w:val="ru-RU" w:eastAsia="en-US"/>
        </w:rPr>
        <w:t>лицо, ответственное за принятие стратегических решений, которые оказывают решающее влияние на развитие бизнеса или на общее направление развития организации;</w:t>
      </w:r>
    </w:p>
    <w:p w14:paraId="55050B5C" w14:textId="77777777" w:rsidR="008A40DC" w:rsidRPr="00927EA9" w:rsidRDefault="008A40DC" w:rsidP="00927EA9">
      <w:pPr>
        <w:pStyle w:val="a9"/>
        <w:tabs>
          <w:tab w:val="left" w:pos="851"/>
        </w:tabs>
        <w:spacing w:after="0"/>
        <w:ind w:left="142" w:firstLine="284"/>
        <w:jc w:val="both"/>
        <w:rPr>
          <w:rFonts w:ascii="Times New Roman" w:hAnsi="Times New Roman"/>
          <w:sz w:val="12"/>
          <w:szCs w:val="12"/>
          <w:lang w:val="ru-RU" w:eastAsia="en-US"/>
        </w:rPr>
      </w:pPr>
      <w:r w:rsidRPr="00927EA9">
        <w:rPr>
          <w:rFonts w:ascii="Times New Roman" w:hAnsi="Times New Roman"/>
          <w:sz w:val="12"/>
          <w:szCs w:val="12"/>
          <w:lang w:val="ru-RU" w:eastAsia="en-US"/>
        </w:rPr>
        <w:t>лицо, осуществляющее исполнительный контроль за ежедневной или регулярной деятельностью организации с использованием позиции руководства высшего звена: руководителя, финансового директора, управляющего или исполнительного директора или президента;</w:t>
      </w:r>
    </w:p>
    <w:p w14:paraId="1D31181B" w14:textId="5EDD4975" w:rsidR="008A40DC" w:rsidRPr="00927EA9" w:rsidRDefault="008A40DC" w:rsidP="00927EA9">
      <w:pPr>
        <w:tabs>
          <w:tab w:val="left" w:pos="851"/>
        </w:tabs>
        <w:ind w:left="142" w:firstLine="284"/>
        <w:rPr>
          <w:sz w:val="12"/>
          <w:szCs w:val="12"/>
        </w:rPr>
      </w:pPr>
      <w:r w:rsidRPr="00927EA9">
        <w:rPr>
          <w:sz w:val="12"/>
          <w:szCs w:val="12"/>
          <w:lang w:eastAsia="en-US"/>
        </w:rPr>
        <w:t>лицо, имеющее существенные полномочия при решении финансовых вопросов, связанных с работой организации, и при решении текущих финансовых вопросов организации</w:t>
      </w:r>
      <w:r w:rsidR="00285A62" w:rsidRPr="00927EA9">
        <w:rPr>
          <w:sz w:val="12"/>
          <w:szCs w:val="12"/>
          <w:lang w:eastAsia="en-US"/>
        </w:rPr>
        <w:t>.</w:t>
      </w:r>
    </w:p>
  </w:footnote>
  <w:footnote w:id="6">
    <w:p w14:paraId="78F9258E" w14:textId="696F9F2A" w:rsidR="008A40DC" w:rsidRPr="006258E4" w:rsidRDefault="008A40DC" w:rsidP="0045293F">
      <w:pPr>
        <w:pStyle w:val="a6"/>
        <w:tabs>
          <w:tab w:val="left" w:pos="284"/>
        </w:tabs>
        <w:ind w:left="142"/>
        <w:jc w:val="both"/>
        <w:rPr>
          <w:sz w:val="12"/>
          <w:szCs w:val="12"/>
          <w:lang w:val="ru-RU"/>
        </w:rPr>
      </w:pPr>
      <w:r w:rsidRPr="00927EA9">
        <w:rPr>
          <w:rStyle w:val="a5"/>
          <w:b/>
          <w:sz w:val="12"/>
          <w:szCs w:val="12"/>
        </w:rPr>
        <w:footnoteRef/>
      </w:r>
      <w:r w:rsidRPr="00285A62">
        <w:rPr>
          <w:sz w:val="12"/>
          <w:szCs w:val="12"/>
          <w:lang w:val="ru-RU"/>
        </w:rPr>
        <w:t xml:space="preserve"> </w:t>
      </w:r>
      <w:r w:rsidR="006258E4" w:rsidRPr="00927EA9">
        <w:rPr>
          <w:sz w:val="12"/>
          <w:szCs w:val="12"/>
          <w:lang w:val="ru-RU"/>
        </w:rPr>
        <w:t>Каждая страна/юрисдикция имеет собственные правила установления налогового резидентства. Информация касательно критериев налогового резидентства различных стран/юрисдикций размещена на сайте Организации экономического сотрудничества и развития (ОЭСР) по адресу (</w:t>
      </w:r>
      <w:r w:rsidR="00E94C48">
        <w:fldChar w:fldCharType="begin"/>
      </w:r>
      <w:r w:rsidR="00E94C48" w:rsidRPr="00D8640B">
        <w:rPr>
          <w:lang w:val="ru-RU"/>
        </w:rPr>
        <w:instrText xml:space="preserve"> </w:instrText>
      </w:r>
      <w:r w:rsidR="00E94C48">
        <w:instrText>HYPERLINK</w:instrText>
      </w:r>
      <w:r w:rsidR="00E94C48" w:rsidRPr="00D8640B">
        <w:rPr>
          <w:lang w:val="ru-RU"/>
        </w:rPr>
        <w:instrText xml:space="preserve"> "</w:instrText>
      </w:r>
      <w:r w:rsidR="00E94C48">
        <w:instrText>http</w:instrText>
      </w:r>
      <w:r w:rsidR="00E94C48" w:rsidRPr="00D8640B">
        <w:rPr>
          <w:lang w:val="ru-RU"/>
        </w:rPr>
        <w:instrText>://</w:instrText>
      </w:r>
      <w:r w:rsidR="00E94C48">
        <w:instrText>www</w:instrText>
      </w:r>
      <w:r w:rsidR="00E94C48" w:rsidRPr="00D8640B">
        <w:rPr>
          <w:lang w:val="ru-RU"/>
        </w:rPr>
        <w:instrText>.</w:instrText>
      </w:r>
      <w:r w:rsidR="00E94C48">
        <w:instrText>oecd</w:instrText>
      </w:r>
      <w:r w:rsidR="00E94C48" w:rsidRPr="00D8640B">
        <w:rPr>
          <w:lang w:val="ru-RU"/>
        </w:rPr>
        <w:instrText>.</w:instrText>
      </w:r>
      <w:r w:rsidR="00E94C48">
        <w:instrText>org</w:instrText>
      </w:r>
      <w:r w:rsidR="00E94C48" w:rsidRPr="00D8640B">
        <w:rPr>
          <w:lang w:val="ru-RU"/>
        </w:rPr>
        <w:instrText>/</w:instrText>
      </w:r>
      <w:r w:rsidR="00E94C48">
        <w:instrText>tax</w:instrText>
      </w:r>
      <w:r w:rsidR="00E94C48" w:rsidRPr="00D8640B">
        <w:rPr>
          <w:lang w:val="ru-RU"/>
        </w:rPr>
        <w:instrText>/</w:instrText>
      </w:r>
      <w:r w:rsidR="00E94C48">
        <w:instrText>automatic</w:instrText>
      </w:r>
      <w:r w:rsidR="00E94C48" w:rsidRPr="00D8640B">
        <w:rPr>
          <w:lang w:val="ru-RU"/>
        </w:rPr>
        <w:instrText>-</w:instrText>
      </w:r>
      <w:r w:rsidR="00E94C48">
        <w:instrText>exchange</w:instrText>
      </w:r>
      <w:r w:rsidR="00E94C48" w:rsidRPr="00D8640B">
        <w:rPr>
          <w:lang w:val="ru-RU"/>
        </w:rPr>
        <w:instrText>/</w:instrText>
      </w:r>
      <w:r w:rsidR="00E94C48">
        <w:instrText>crs</w:instrText>
      </w:r>
      <w:r w:rsidR="00E94C48" w:rsidRPr="00D8640B">
        <w:rPr>
          <w:lang w:val="ru-RU"/>
        </w:rPr>
        <w:instrText>-</w:instrText>
      </w:r>
      <w:r w:rsidR="00E94C48">
        <w:instrText>implementation</w:instrText>
      </w:r>
      <w:r w:rsidR="00E94C48" w:rsidRPr="00D8640B">
        <w:rPr>
          <w:lang w:val="ru-RU"/>
        </w:rPr>
        <w:instrText>-</w:instrText>
      </w:r>
      <w:r w:rsidR="00E94C48">
        <w:instrText>and</w:instrText>
      </w:r>
      <w:r w:rsidR="00E94C48" w:rsidRPr="00D8640B">
        <w:rPr>
          <w:lang w:val="ru-RU"/>
        </w:rPr>
        <w:instrText>-</w:instrText>
      </w:r>
      <w:r w:rsidR="00E94C48">
        <w:instrText>assistance</w:instrText>
      </w:r>
      <w:r w:rsidR="00E94C48" w:rsidRPr="00D8640B">
        <w:rPr>
          <w:lang w:val="ru-RU"/>
        </w:rPr>
        <w:instrText>/</w:instrText>
      </w:r>
      <w:r w:rsidR="00E94C48">
        <w:instrText>tax</w:instrText>
      </w:r>
      <w:r w:rsidR="00E94C48" w:rsidRPr="00D8640B">
        <w:rPr>
          <w:lang w:val="ru-RU"/>
        </w:rPr>
        <w:instrText>-</w:instrText>
      </w:r>
      <w:r w:rsidR="00E94C48">
        <w:instrText>residency</w:instrText>
      </w:r>
      <w:r w:rsidR="00E94C48" w:rsidRPr="00D8640B">
        <w:rPr>
          <w:lang w:val="ru-RU"/>
        </w:rPr>
        <w:instrText>/</w:instrText>
      </w:r>
      <w:r w:rsidR="00E94C48" w:rsidRPr="00D8640B">
        <w:rPr>
          <w:lang w:val="ru-RU"/>
        </w:rPr>
        <w:instrText xml:space="preserve">" </w:instrText>
      </w:r>
      <w:r w:rsidR="00E94C48">
        <w:fldChar w:fldCharType="separate"/>
      </w:r>
      <w:r w:rsidR="006258E4" w:rsidRPr="00927EA9">
        <w:rPr>
          <w:rStyle w:val="a8"/>
          <w:sz w:val="12"/>
          <w:szCs w:val="12"/>
        </w:rPr>
        <w:t>http</w:t>
      </w:r>
      <w:r w:rsidR="006258E4" w:rsidRPr="00927EA9">
        <w:rPr>
          <w:rStyle w:val="a8"/>
          <w:sz w:val="12"/>
          <w:szCs w:val="12"/>
          <w:lang w:val="ru-RU"/>
        </w:rPr>
        <w:t>://</w:t>
      </w:r>
      <w:r w:rsidR="006258E4" w:rsidRPr="00927EA9">
        <w:rPr>
          <w:rStyle w:val="a8"/>
          <w:sz w:val="12"/>
          <w:szCs w:val="12"/>
        </w:rPr>
        <w:t>www</w:t>
      </w:r>
      <w:r w:rsidR="006258E4" w:rsidRPr="00927EA9">
        <w:rPr>
          <w:rStyle w:val="a8"/>
          <w:sz w:val="12"/>
          <w:szCs w:val="12"/>
          <w:lang w:val="ru-RU"/>
        </w:rPr>
        <w:t>.</w:t>
      </w:r>
      <w:proofErr w:type="spellStart"/>
      <w:r w:rsidR="006258E4" w:rsidRPr="00927EA9">
        <w:rPr>
          <w:rStyle w:val="a8"/>
          <w:sz w:val="12"/>
          <w:szCs w:val="12"/>
        </w:rPr>
        <w:t>oecd</w:t>
      </w:r>
      <w:proofErr w:type="spellEnd"/>
      <w:r w:rsidR="006258E4" w:rsidRPr="00927EA9">
        <w:rPr>
          <w:rStyle w:val="a8"/>
          <w:sz w:val="12"/>
          <w:szCs w:val="12"/>
          <w:lang w:val="ru-RU"/>
        </w:rPr>
        <w:t>.</w:t>
      </w:r>
      <w:r w:rsidR="006258E4" w:rsidRPr="00927EA9">
        <w:rPr>
          <w:rStyle w:val="a8"/>
          <w:sz w:val="12"/>
          <w:szCs w:val="12"/>
        </w:rPr>
        <w:t>org</w:t>
      </w:r>
      <w:r w:rsidR="006258E4" w:rsidRPr="00927EA9">
        <w:rPr>
          <w:rStyle w:val="a8"/>
          <w:sz w:val="12"/>
          <w:szCs w:val="12"/>
          <w:lang w:val="ru-RU"/>
        </w:rPr>
        <w:t>/</w:t>
      </w:r>
      <w:r w:rsidR="006258E4" w:rsidRPr="00927EA9">
        <w:rPr>
          <w:rStyle w:val="a8"/>
          <w:sz w:val="12"/>
          <w:szCs w:val="12"/>
        </w:rPr>
        <w:t>tax</w:t>
      </w:r>
      <w:r w:rsidR="006258E4" w:rsidRPr="00927EA9">
        <w:rPr>
          <w:rStyle w:val="a8"/>
          <w:sz w:val="12"/>
          <w:szCs w:val="12"/>
          <w:lang w:val="ru-RU"/>
        </w:rPr>
        <w:t>/</w:t>
      </w:r>
      <w:r w:rsidR="006258E4" w:rsidRPr="00927EA9">
        <w:rPr>
          <w:rStyle w:val="a8"/>
          <w:sz w:val="12"/>
          <w:szCs w:val="12"/>
        </w:rPr>
        <w:t>automatic</w:t>
      </w:r>
      <w:r w:rsidR="006258E4" w:rsidRPr="00927EA9">
        <w:rPr>
          <w:rStyle w:val="a8"/>
          <w:sz w:val="12"/>
          <w:szCs w:val="12"/>
          <w:lang w:val="ru-RU"/>
        </w:rPr>
        <w:t>-</w:t>
      </w:r>
      <w:r w:rsidR="006258E4" w:rsidRPr="00927EA9">
        <w:rPr>
          <w:rStyle w:val="a8"/>
          <w:sz w:val="12"/>
          <w:szCs w:val="12"/>
        </w:rPr>
        <w:t>exchange</w:t>
      </w:r>
      <w:r w:rsidR="006258E4" w:rsidRPr="00927EA9">
        <w:rPr>
          <w:rStyle w:val="a8"/>
          <w:sz w:val="12"/>
          <w:szCs w:val="12"/>
          <w:lang w:val="ru-RU"/>
        </w:rPr>
        <w:t>/</w:t>
      </w:r>
      <w:proofErr w:type="spellStart"/>
      <w:r w:rsidR="006258E4" w:rsidRPr="00927EA9">
        <w:rPr>
          <w:rStyle w:val="a8"/>
          <w:sz w:val="12"/>
          <w:szCs w:val="12"/>
        </w:rPr>
        <w:t>crs</w:t>
      </w:r>
      <w:proofErr w:type="spellEnd"/>
      <w:r w:rsidR="006258E4" w:rsidRPr="00927EA9">
        <w:rPr>
          <w:rStyle w:val="a8"/>
          <w:sz w:val="12"/>
          <w:szCs w:val="12"/>
          <w:lang w:val="ru-RU"/>
        </w:rPr>
        <w:t>-</w:t>
      </w:r>
      <w:r w:rsidR="006258E4" w:rsidRPr="00927EA9">
        <w:rPr>
          <w:rStyle w:val="a8"/>
          <w:sz w:val="12"/>
          <w:szCs w:val="12"/>
        </w:rPr>
        <w:t>implementation</w:t>
      </w:r>
      <w:r w:rsidR="006258E4" w:rsidRPr="00927EA9">
        <w:rPr>
          <w:rStyle w:val="a8"/>
          <w:sz w:val="12"/>
          <w:szCs w:val="12"/>
          <w:lang w:val="ru-RU"/>
        </w:rPr>
        <w:t>-</w:t>
      </w:r>
      <w:r w:rsidR="006258E4" w:rsidRPr="00927EA9">
        <w:rPr>
          <w:rStyle w:val="a8"/>
          <w:sz w:val="12"/>
          <w:szCs w:val="12"/>
        </w:rPr>
        <w:t>and</w:t>
      </w:r>
      <w:r w:rsidR="006258E4" w:rsidRPr="00927EA9">
        <w:rPr>
          <w:rStyle w:val="a8"/>
          <w:sz w:val="12"/>
          <w:szCs w:val="12"/>
          <w:lang w:val="ru-RU"/>
        </w:rPr>
        <w:t>-</w:t>
      </w:r>
      <w:r w:rsidR="006258E4" w:rsidRPr="00927EA9">
        <w:rPr>
          <w:rStyle w:val="a8"/>
          <w:sz w:val="12"/>
          <w:szCs w:val="12"/>
        </w:rPr>
        <w:t>assistance</w:t>
      </w:r>
      <w:r w:rsidR="006258E4" w:rsidRPr="00927EA9">
        <w:rPr>
          <w:rStyle w:val="a8"/>
          <w:sz w:val="12"/>
          <w:szCs w:val="12"/>
          <w:lang w:val="ru-RU"/>
        </w:rPr>
        <w:t>/</w:t>
      </w:r>
      <w:r w:rsidR="006258E4" w:rsidRPr="00927EA9">
        <w:rPr>
          <w:rStyle w:val="a8"/>
          <w:sz w:val="12"/>
          <w:szCs w:val="12"/>
        </w:rPr>
        <w:t>tax</w:t>
      </w:r>
      <w:r w:rsidR="006258E4" w:rsidRPr="00927EA9">
        <w:rPr>
          <w:rStyle w:val="a8"/>
          <w:sz w:val="12"/>
          <w:szCs w:val="12"/>
          <w:lang w:val="ru-RU"/>
        </w:rPr>
        <w:t>-</w:t>
      </w:r>
      <w:r w:rsidR="006258E4" w:rsidRPr="00927EA9">
        <w:rPr>
          <w:rStyle w:val="a8"/>
          <w:sz w:val="12"/>
          <w:szCs w:val="12"/>
        </w:rPr>
        <w:t>residency</w:t>
      </w:r>
      <w:r w:rsidR="006258E4" w:rsidRPr="00927EA9">
        <w:rPr>
          <w:rStyle w:val="a8"/>
          <w:sz w:val="12"/>
          <w:szCs w:val="12"/>
          <w:lang w:val="ru-RU"/>
        </w:rPr>
        <w:t>/</w:t>
      </w:r>
      <w:r w:rsidR="00E94C48">
        <w:rPr>
          <w:rStyle w:val="a8"/>
          <w:sz w:val="12"/>
          <w:szCs w:val="12"/>
          <w:lang w:val="ru-RU"/>
        </w:rPr>
        <w:fldChar w:fldCharType="end"/>
      </w:r>
      <w:r w:rsidR="006258E4" w:rsidRPr="00927EA9">
        <w:rPr>
          <w:sz w:val="12"/>
          <w:szCs w:val="12"/>
          <w:lang w:val="ru-RU"/>
        </w:rPr>
        <w:t>). Если у Вас возникнут вопросы по определению статуса налогового резидентства, Вы можете обратиться к налоговому консультанту или уполномоченный орган Вашей страны. Банк не оказывает содействие и не консультирует по вопросам налогового резидентства.</w:t>
      </w:r>
    </w:p>
  </w:footnote>
  <w:footnote w:id="7">
    <w:p w14:paraId="2BF45173" w14:textId="6FFE33E4" w:rsidR="00285A62" w:rsidRPr="00927EA9" w:rsidRDefault="00285A62" w:rsidP="0045293F">
      <w:pPr>
        <w:pStyle w:val="a6"/>
        <w:ind w:left="142"/>
        <w:rPr>
          <w:lang w:val="ru-RU"/>
        </w:rPr>
      </w:pPr>
      <w:r w:rsidRPr="00927EA9">
        <w:rPr>
          <w:rStyle w:val="a5"/>
          <w:b/>
          <w:sz w:val="12"/>
          <w:szCs w:val="12"/>
        </w:rPr>
        <w:footnoteRef/>
      </w:r>
      <w:r w:rsidRPr="00927EA9">
        <w:rPr>
          <w:rStyle w:val="a5"/>
          <w:b/>
          <w:sz w:val="12"/>
          <w:szCs w:val="12"/>
          <w:lang w:val="ru-RU"/>
        </w:rPr>
        <w:t xml:space="preserve"> </w:t>
      </w:r>
      <w:r w:rsidRPr="00927EA9">
        <w:rPr>
          <w:sz w:val="12"/>
          <w:szCs w:val="12"/>
          <w:lang w:val="ru-RU"/>
        </w:rPr>
        <w:t xml:space="preserve">Контролирующее лицо </w:t>
      </w:r>
      <w:r>
        <w:rPr>
          <w:sz w:val="12"/>
          <w:szCs w:val="12"/>
          <w:lang w:val="ru-RU"/>
        </w:rPr>
        <w:t xml:space="preserve">- </w:t>
      </w:r>
      <w:r w:rsidRPr="00927EA9">
        <w:rPr>
          <w:sz w:val="12"/>
          <w:szCs w:val="12"/>
          <w:lang w:val="ru-RU"/>
        </w:rPr>
        <w:t>физическое или юридическое лицо, котор</w:t>
      </w:r>
      <w:r>
        <w:rPr>
          <w:sz w:val="12"/>
          <w:szCs w:val="12"/>
          <w:lang w:val="ru-RU"/>
        </w:rPr>
        <w:t>ое</w:t>
      </w:r>
      <w:r w:rsidRPr="00927EA9">
        <w:rPr>
          <w:sz w:val="12"/>
          <w:szCs w:val="12"/>
          <w:lang w:val="ru-RU"/>
        </w:rPr>
        <w:t xml:space="preserve"> прям</w:t>
      </w:r>
      <w:r w:rsidR="006258E4">
        <w:rPr>
          <w:sz w:val="12"/>
          <w:szCs w:val="12"/>
          <w:lang w:val="ru-RU"/>
        </w:rPr>
        <w:t>о или косвенно владеет (имеет преобладающее участие более 10 процентов в капитале)</w:t>
      </w:r>
      <w:r w:rsidRPr="00927EA9">
        <w:rPr>
          <w:sz w:val="12"/>
          <w:szCs w:val="12"/>
          <w:lang w:val="ru-RU"/>
        </w:rPr>
        <w:t xml:space="preserve"> юридическ</w:t>
      </w:r>
      <w:r w:rsidR="006258E4">
        <w:rPr>
          <w:sz w:val="12"/>
          <w:szCs w:val="12"/>
          <w:lang w:val="ru-RU"/>
        </w:rPr>
        <w:t>им</w:t>
      </w:r>
      <w:r w:rsidRPr="00927EA9">
        <w:rPr>
          <w:sz w:val="12"/>
          <w:szCs w:val="12"/>
          <w:lang w:val="ru-RU"/>
        </w:rPr>
        <w:t xml:space="preserve"> лиц</w:t>
      </w:r>
      <w:r w:rsidR="006258E4">
        <w:rPr>
          <w:sz w:val="12"/>
          <w:szCs w:val="12"/>
          <w:lang w:val="ru-RU"/>
        </w:rPr>
        <w:t>ом</w:t>
      </w:r>
      <w:r w:rsidRPr="00927EA9">
        <w:rPr>
          <w:sz w:val="12"/>
          <w:szCs w:val="12"/>
          <w:lang w:val="ru-RU"/>
        </w:rPr>
        <w:t xml:space="preserve"> (по количеству голосов и стоимости).</w:t>
      </w:r>
    </w:p>
  </w:footnote>
  <w:footnote w:id="8">
    <w:p w14:paraId="5A6DB3DE" w14:textId="77777777" w:rsidR="006258E4" w:rsidRDefault="006258E4" w:rsidP="0045293F">
      <w:pPr>
        <w:ind w:left="142"/>
        <w:rPr>
          <w:sz w:val="12"/>
          <w:szCs w:val="12"/>
          <w:lang w:eastAsia="en-US"/>
        </w:rPr>
      </w:pPr>
      <w:r w:rsidRPr="00927EA9">
        <w:rPr>
          <w:rStyle w:val="a5"/>
          <w:b/>
          <w:sz w:val="12"/>
          <w:szCs w:val="12"/>
          <w:lang w:val="en-US" w:eastAsia="en-US"/>
        </w:rPr>
        <w:footnoteRef/>
      </w:r>
      <w:r w:rsidRPr="00927EA9">
        <w:rPr>
          <w:rStyle w:val="a5"/>
          <w:b/>
        </w:rPr>
        <w:t xml:space="preserve"> </w:t>
      </w:r>
      <w:r>
        <w:rPr>
          <w:sz w:val="12"/>
          <w:szCs w:val="12"/>
          <w:lang w:eastAsia="en-US"/>
        </w:rPr>
        <w:t>Налоговый резидент США – это:</w:t>
      </w:r>
    </w:p>
    <w:p w14:paraId="37E6577A" w14:textId="688C9CF8" w:rsidR="006258E4" w:rsidRPr="00927EA9" w:rsidRDefault="003A0721" w:rsidP="0045293F">
      <w:pPr>
        <w:ind w:left="142"/>
        <w:rPr>
          <w:sz w:val="12"/>
          <w:szCs w:val="12"/>
          <w:lang w:eastAsia="en-US"/>
        </w:rPr>
      </w:pPr>
      <w:r>
        <w:rPr>
          <w:sz w:val="12"/>
          <w:szCs w:val="12"/>
          <w:lang w:eastAsia="en-US"/>
        </w:rPr>
        <w:t>1) ф</w:t>
      </w:r>
      <w:r w:rsidR="006258E4" w:rsidRPr="00927EA9">
        <w:rPr>
          <w:sz w:val="12"/>
          <w:szCs w:val="12"/>
          <w:lang w:eastAsia="en-US"/>
        </w:rPr>
        <w:t>изическое лицо, которое:</w:t>
      </w:r>
    </w:p>
    <w:p w14:paraId="1AB6AC87" w14:textId="77777777" w:rsidR="006258E4" w:rsidRPr="00927EA9" w:rsidRDefault="006258E4" w:rsidP="00844139">
      <w:pPr>
        <w:pStyle w:val="a9"/>
        <w:numPr>
          <w:ilvl w:val="0"/>
          <w:numId w:val="15"/>
        </w:numPr>
        <w:tabs>
          <w:tab w:val="left" w:pos="993"/>
        </w:tabs>
        <w:spacing w:after="0"/>
        <w:ind w:left="567" w:hanging="207"/>
        <w:rPr>
          <w:rFonts w:ascii="Times New Roman" w:hAnsi="Times New Roman"/>
          <w:sz w:val="12"/>
          <w:szCs w:val="12"/>
          <w:lang w:eastAsia="en-US"/>
        </w:rPr>
      </w:pPr>
      <w:r w:rsidRPr="00927EA9">
        <w:rPr>
          <w:rFonts w:ascii="Times New Roman" w:hAnsi="Times New Roman"/>
          <w:sz w:val="12"/>
          <w:szCs w:val="12"/>
          <w:lang w:eastAsia="en-US"/>
        </w:rPr>
        <w:t>имеет гражданство США (паспорт гражданина США);</w:t>
      </w:r>
    </w:p>
    <w:p w14:paraId="6D057C46" w14:textId="541E7E45" w:rsidR="006258E4" w:rsidRPr="00927EA9" w:rsidRDefault="006258E4" w:rsidP="00844139">
      <w:pPr>
        <w:pStyle w:val="a9"/>
        <w:numPr>
          <w:ilvl w:val="0"/>
          <w:numId w:val="15"/>
        </w:numPr>
        <w:tabs>
          <w:tab w:val="left" w:pos="993"/>
        </w:tabs>
        <w:spacing w:after="0"/>
        <w:ind w:left="567" w:hanging="207"/>
        <w:rPr>
          <w:rFonts w:ascii="Times New Roman" w:hAnsi="Times New Roman"/>
          <w:sz w:val="12"/>
          <w:szCs w:val="12"/>
          <w:lang w:eastAsia="en-US"/>
        </w:rPr>
      </w:pPr>
      <w:r w:rsidRPr="00927EA9">
        <w:rPr>
          <w:rFonts w:ascii="Times New Roman" w:hAnsi="Times New Roman"/>
          <w:sz w:val="12"/>
          <w:szCs w:val="12"/>
          <w:lang w:eastAsia="en-US"/>
        </w:rPr>
        <w:t xml:space="preserve">имеет разрешение на постоянное пребывание (вид на жительство) в США/ владелец </w:t>
      </w:r>
      <w:r>
        <w:rPr>
          <w:rFonts w:ascii="Times New Roman" w:hAnsi="Times New Roman"/>
          <w:sz w:val="12"/>
          <w:szCs w:val="12"/>
          <w:lang w:val="en-US" w:eastAsia="en-US"/>
        </w:rPr>
        <w:t>GREEN</w:t>
      </w:r>
      <w:r w:rsidRPr="00927EA9">
        <w:rPr>
          <w:rFonts w:ascii="Times New Roman" w:hAnsi="Times New Roman"/>
          <w:sz w:val="12"/>
          <w:szCs w:val="12"/>
          <w:lang w:val="ru-RU" w:eastAsia="en-US"/>
        </w:rPr>
        <w:t xml:space="preserve"> </w:t>
      </w:r>
      <w:r>
        <w:rPr>
          <w:rFonts w:ascii="Times New Roman" w:hAnsi="Times New Roman"/>
          <w:sz w:val="12"/>
          <w:szCs w:val="12"/>
          <w:lang w:val="en-US" w:eastAsia="en-US"/>
        </w:rPr>
        <w:t>CARD</w:t>
      </w:r>
      <w:r w:rsidRPr="00927EA9">
        <w:rPr>
          <w:rFonts w:ascii="Times New Roman" w:hAnsi="Times New Roman"/>
          <w:sz w:val="12"/>
          <w:szCs w:val="12"/>
          <w:lang w:eastAsia="en-US"/>
        </w:rPr>
        <w:t>;</w:t>
      </w:r>
    </w:p>
    <w:p w14:paraId="067D8358" w14:textId="47D469A2" w:rsidR="006258E4" w:rsidRDefault="006258E4" w:rsidP="00844139">
      <w:pPr>
        <w:pStyle w:val="a9"/>
        <w:numPr>
          <w:ilvl w:val="0"/>
          <w:numId w:val="15"/>
        </w:numPr>
        <w:tabs>
          <w:tab w:val="left" w:pos="993"/>
        </w:tabs>
        <w:spacing w:after="0"/>
        <w:ind w:left="567" w:hanging="207"/>
        <w:rPr>
          <w:rFonts w:ascii="Times New Roman" w:hAnsi="Times New Roman"/>
          <w:sz w:val="12"/>
          <w:szCs w:val="12"/>
          <w:lang w:eastAsia="en-US"/>
        </w:rPr>
      </w:pPr>
      <w:r w:rsidRPr="00927EA9">
        <w:rPr>
          <w:rFonts w:ascii="Times New Roman" w:hAnsi="Times New Roman"/>
          <w:sz w:val="12"/>
          <w:szCs w:val="12"/>
          <w:lang w:eastAsia="en-US"/>
        </w:rPr>
        <w:t>соответствует критерию Долгосрочного пребывания на территории США</w:t>
      </w:r>
      <w:r>
        <w:rPr>
          <w:rFonts w:ascii="Times New Roman" w:hAnsi="Times New Roman"/>
          <w:sz w:val="12"/>
          <w:szCs w:val="12"/>
        </w:rPr>
        <w:t xml:space="preserve"> (</w:t>
      </w:r>
      <w:r>
        <w:rPr>
          <w:rFonts w:ascii="Times New Roman" w:hAnsi="Times New Roman"/>
          <w:sz w:val="12"/>
          <w:szCs w:val="12"/>
          <w:lang w:val="ru-RU"/>
        </w:rPr>
        <w:t>пребывание на территории США более 183 дней в году)</w:t>
      </w:r>
      <w:r w:rsidRPr="00927EA9">
        <w:rPr>
          <w:rFonts w:ascii="Times New Roman" w:hAnsi="Times New Roman"/>
          <w:sz w:val="12"/>
          <w:szCs w:val="12"/>
          <w:lang w:eastAsia="en-US"/>
        </w:rPr>
        <w:t>;</w:t>
      </w:r>
    </w:p>
    <w:p w14:paraId="0F2481DF" w14:textId="3600B730" w:rsidR="0045293F" w:rsidRPr="003A0721" w:rsidRDefault="00844139" w:rsidP="00844139">
      <w:pPr>
        <w:pStyle w:val="a9"/>
        <w:tabs>
          <w:tab w:val="left" w:pos="993"/>
        </w:tabs>
        <w:spacing w:after="0"/>
        <w:ind w:left="567" w:hanging="207"/>
        <w:rPr>
          <w:rFonts w:ascii="Times New Roman" w:hAnsi="Times New Roman"/>
          <w:sz w:val="12"/>
          <w:szCs w:val="12"/>
          <w:lang w:val="ru-RU" w:eastAsia="en-US"/>
        </w:rPr>
      </w:pPr>
      <w:r>
        <w:rPr>
          <w:rFonts w:ascii="Times New Roman" w:hAnsi="Times New Roman"/>
          <w:sz w:val="12"/>
          <w:szCs w:val="12"/>
          <w:lang w:val="ru-RU" w:eastAsia="en-US"/>
        </w:rPr>
        <w:t xml:space="preserve">-      </w:t>
      </w:r>
      <w:r w:rsidR="0045293F" w:rsidRPr="0045293F">
        <w:rPr>
          <w:rFonts w:ascii="Times New Roman" w:hAnsi="Times New Roman"/>
          <w:sz w:val="12"/>
          <w:szCs w:val="12"/>
          <w:lang w:eastAsia="en-US"/>
        </w:rPr>
        <w:t>имеет место рождения в США</w:t>
      </w:r>
      <w:r w:rsidR="003A0721">
        <w:rPr>
          <w:rFonts w:ascii="Times New Roman" w:hAnsi="Times New Roman"/>
          <w:sz w:val="12"/>
          <w:szCs w:val="12"/>
          <w:lang w:val="ru-RU" w:eastAsia="en-US"/>
        </w:rPr>
        <w:t>;</w:t>
      </w:r>
    </w:p>
    <w:p w14:paraId="4C5C7C07" w14:textId="0B4D83E7" w:rsidR="006258E4" w:rsidRPr="0045293F" w:rsidRDefault="003A0721" w:rsidP="0045293F">
      <w:pPr>
        <w:pStyle w:val="a9"/>
        <w:tabs>
          <w:tab w:val="left" w:pos="993"/>
        </w:tabs>
        <w:spacing w:after="0"/>
        <w:ind w:left="148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12"/>
          <w:szCs w:val="12"/>
          <w:lang w:val="ru-RU"/>
        </w:rPr>
        <w:t>2) ю</w:t>
      </w:r>
      <w:r w:rsidR="006258E4" w:rsidRPr="0045293F">
        <w:rPr>
          <w:rFonts w:ascii="Times New Roman" w:hAnsi="Times New Roman"/>
          <w:sz w:val="12"/>
          <w:szCs w:val="12"/>
          <w:lang w:val="ru-RU"/>
        </w:rPr>
        <w:t>ридическое лицо, которое зарегистрировано/ учреждено на территории США.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F6E9C"/>
    <w:multiLevelType w:val="hybridMultilevel"/>
    <w:tmpl w:val="397A7BE0"/>
    <w:lvl w:ilvl="0" w:tplc="09A419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B66F4"/>
    <w:multiLevelType w:val="hybridMultilevel"/>
    <w:tmpl w:val="FBC0A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61BAC"/>
    <w:multiLevelType w:val="hybridMultilevel"/>
    <w:tmpl w:val="BB263C6C"/>
    <w:lvl w:ilvl="0" w:tplc="09A419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35B57"/>
    <w:multiLevelType w:val="hybridMultilevel"/>
    <w:tmpl w:val="3618B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52EB8"/>
    <w:multiLevelType w:val="hybridMultilevel"/>
    <w:tmpl w:val="8604D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11238"/>
    <w:multiLevelType w:val="hybridMultilevel"/>
    <w:tmpl w:val="407E93AE"/>
    <w:lvl w:ilvl="0" w:tplc="28BE7CE6">
      <w:start w:val="1"/>
      <w:numFmt w:val="decimal"/>
      <w:lvlText w:val="%1."/>
      <w:lvlJc w:val="left"/>
      <w:pPr>
        <w:ind w:left="284"/>
      </w:pPr>
      <w:rPr>
        <w:rFonts w:ascii="UniCredit CY" w:eastAsia="UniCredit CY" w:hAnsi="UniCredit CY" w:cs="UniCredit CY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292ECA2">
      <w:start w:val="1"/>
      <w:numFmt w:val="lowerLetter"/>
      <w:lvlText w:val="%2"/>
      <w:lvlJc w:val="left"/>
      <w:pPr>
        <w:ind w:left="1080"/>
      </w:pPr>
      <w:rPr>
        <w:rFonts w:ascii="UniCredit CY" w:eastAsia="UniCredit CY" w:hAnsi="UniCredit CY" w:cs="UniCredit CY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90B800">
      <w:start w:val="1"/>
      <w:numFmt w:val="lowerRoman"/>
      <w:lvlText w:val="%3"/>
      <w:lvlJc w:val="left"/>
      <w:pPr>
        <w:ind w:left="1800"/>
      </w:pPr>
      <w:rPr>
        <w:rFonts w:ascii="UniCredit CY" w:eastAsia="UniCredit CY" w:hAnsi="UniCredit CY" w:cs="UniCredit CY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2A149A">
      <w:start w:val="1"/>
      <w:numFmt w:val="decimal"/>
      <w:lvlText w:val="%4"/>
      <w:lvlJc w:val="left"/>
      <w:pPr>
        <w:ind w:left="2520"/>
      </w:pPr>
      <w:rPr>
        <w:rFonts w:ascii="UniCredit CY" w:eastAsia="UniCredit CY" w:hAnsi="UniCredit CY" w:cs="UniCredit CY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821FB2">
      <w:start w:val="1"/>
      <w:numFmt w:val="lowerLetter"/>
      <w:lvlText w:val="%5"/>
      <w:lvlJc w:val="left"/>
      <w:pPr>
        <w:ind w:left="3240"/>
      </w:pPr>
      <w:rPr>
        <w:rFonts w:ascii="UniCredit CY" w:eastAsia="UniCredit CY" w:hAnsi="UniCredit CY" w:cs="UniCredit CY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F6263C">
      <w:start w:val="1"/>
      <w:numFmt w:val="lowerRoman"/>
      <w:lvlText w:val="%6"/>
      <w:lvlJc w:val="left"/>
      <w:pPr>
        <w:ind w:left="3960"/>
      </w:pPr>
      <w:rPr>
        <w:rFonts w:ascii="UniCredit CY" w:eastAsia="UniCredit CY" w:hAnsi="UniCredit CY" w:cs="UniCredit CY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9E4712">
      <w:start w:val="1"/>
      <w:numFmt w:val="decimal"/>
      <w:lvlText w:val="%7"/>
      <w:lvlJc w:val="left"/>
      <w:pPr>
        <w:ind w:left="4680"/>
      </w:pPr>
      <w:rPr>
        <w:rFonts w:ascii="UniCredit CY" w:eastAsia="UniCredit CY" w:hAnsi="UniCredit CY" w:cs="UniCredit CY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C600D1E">
      <w:start w:val="1"/>
      <w:numFmt w:val="lowerLetter"/>
      <w:lvlText w:val="%8"/>
      <w:lvlJc w:val="left"/>
      <w:pPr>
        <w:ind w:left="5400"/>
      </w:pPr>
      <w:rPr>
        <w:rFonts w:ascii="UniCredit CY" w:eastAsia="UniCredit CY" w:hAnsi="UniCredit CY" w:cs="UniCredit CY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17A949C">
      <w:start w:val="1"/>
      <w:numFmt w:val="lowerRoman"/>
      <w:lvlText w:val="%9"/>
      <w:lvlJc w:val="left"/>
      <w:pPr>
        <w:ind w:left="6120"/>
      </w:pPr>
      <w:rPr>
        <w:rFonts w:ascii="UniCredit CY" w:eastAsia="UniCredit CY" w:hAnsi="UniCredit CY" w:cs="UniCredit CY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E35A20"/>
    <w:multiLevelType w:val="hybridMultilevel"/>
    <w:tmpl w:val="6C7AFC9C"/>
    <w:lvl w:ilvl="0" w:tplc="B0541B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16123"/>
    <w:multiLevelType w:val="hybridMultilevel"/>
    <w:tmpl w:val="A6B280C0"/>
    <w:lvl w:ilvl="0" w:tplc="09A419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029D9"/>
    <w:multiLevelType w:val="hybridMultilevel"/>
    <w:tmpl w:val="668C8E40"/>
    <w:lvl w:ilvl="0" w:tplc="09A41948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E173E9E"/>
    <w:multiLevelType w:val="hybridMultilevel"/>
    <w:tmpl w:val="6DA49D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65628"/>
    <w:multiLevelType w:val="hybridMultilevel"/>
    <w:tmpl w:val="961084B4"/>
    <w:lvl w:ilvl="0" w:tplc="C9043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00D0B"/>
    <w:multiLevelType w:val="hybridMultilevel"/>
    <w:tmpl w:val="28049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77F69"/>
    <w:multiLevelType w:val="hybridMultilevel"/>
    <w:tmpl w:val="34C01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A1B21"/>
    <w:multiLevelType w:val="hybridMultilevel"/>
    <w:tmpl w:val="761A6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123D7"/>
    <w:multiLevelType w:val="hybridMultilevel"/>
    <w:tmpl w:val="04822796"/>
    <w:lvl w:ilvl="0" w:tplc="1098D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1147E"/>
    <w:multiLevelType w:val="hybridMultilevel"/>
    <w:tmpl w:val="B9325E66"/>
    <w:lvl w:ilvl="0" w:tplc="09A419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5"/>
  </w:num>
  <w:num w:numId="5">
    <w:abstractNumId w:val="10"/>
  </w:num>
  <w:num w:numId="6">
    <w:abstractNumId w:val="13"/>
  </w:num>
  <w:num w:numId="7">
    <w:abstractNumId w:val="11"/>
  </w:num>
  <w:num w:numId="8">
    <w:abstractNumId w:val="9"/>
  </w:num>
  <w:num w:numId="9">
    <w:abstractNumId w:val="12"/>
  </w:num>
  <w:num w:numId="10">
    <w:abstractNumId w:val="4"/>
  </w:num>
  <w:num w:numId="11">
    <w:abstractNumId w:val="8"/>
  </w:num>
  <w:num w:numId="12">
    <w:abstractNumId w:val="2"/>
  </w:num>
  <w:num w:numId="13">
    <w:abstractNumId w:val="6"/>
  </w:num>
  <w:num w:numId="14">
    <w:abstractNumId w:val="3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120"/>
    <w:rsid w:val="00017CD7"/>
    <w:rsid w:val="00023FE9"/>
    <w:rsid w:val="000245D6"/>
    <w:rsid w:val="00033778"/>
    <w:rsid w:val="0003388E"/>
    <w:rsid w:val="000457B9"/>
    <w:rsid w:val="0005023D"/>
    <w:rsid w:val="000566A0"/>
    <w:rsid w:val="00115250"/>
    <w:rsid w:val="0011726B"/>
    <w:rsid w:val="00181F1E"/>
    <w:rsid w:val="001875D4"/>
    <w:rsid w:val="001A1255"/>
    <w:rsid w:val="001B0EDE"/>
    <w:rsid w:val="001C38C5"/>
    <w:rsid w:val="001C3CFA"/>
    <w:rsid w:val="00200751"/>
    <w:rsid w:val="00251E1B"/>
    <w:rsid w:val="00254E30"/>
    <w:rsid w:val="0026694B"/>
    <w:rsid w:val="00284321"/>
    <w:rsid w:val="00285A62"/>
    <w:rsid w:val="002A36CA"/>
    <w:rsid w:val="002B3182"/>
    <w:rsid w:val="002C47EE"/>
    <w:rsid w:val="002E34E1"/>
    <w:rsid w:val="00303254"/>
    <w:rsid w:val="00305A8E"/>
    <w:rsid w:val="00327091"/>
    <w:rsid w:val="00332700"/>
    <w:rsid w:val="00390FFA"/>
    <w:rsid w:val="0039637E"/>
    <w:rsid w:val="003A0721"/>
    <w:rsid w:val="003B4119"/>
    <w:rsid w:val="003D5A50"/>
    <w:rsid w:val="003E1416"/>
    <w:rsid w:val="0044785D"/>
    <w:rsid w:val="0045293F"/>
    <w:rsid w:val="004728E6"/>
    <w:rsid w:val="004A3F13"/>
    <w:rsid w:val="004D6EA2"/>
    <w:rsid w:val="004E0531"/>
    <w:rsid w:val="004E77CE"/>
    <w:rsid w:val="004F40BF"/>
    <w:rsid w:val="004F6479"/>
    <w:rsid w:val="005420D3"/>
    <w:rsid w:val="00594B63"/>
    <w:rsid w:val="005B5B1C"/>
    <w:rsid w:val="005F440C"/>
    <w:rsid w:val="005F7298"/>
    <w:rsid w:val="006258E4"/>
    <w:rsid w:val="006300DB"/>
    <w:rsid w:val="00633D64"/>
    <w:rsid w:val="0064322F"/>
    <w:rsid w:val="00686ABC"/>
    <w:rsid w:val="006B5B28"/>
    <w:rsid w:val="006C283F"/>
    <w:rsid w:val="006C389F"/>
    <w:rsid w:val="006E7832"/>
    <w:rsid w:val="006F4D97"/>
    <w:rsid w:val="007010CC"/>
    <w:rsid w:val="00775A7D"/>
    <w:rsid w:val="007979FC"/>
    <w:rsid w:val="007C5001"/>
    <w:rsid w:val="007E48E3"/>
    <w:rsid w:val="007E4AF3"/>
    <w:rsid w:val="0080486A"/>
    <w:rsid w:val="00844139"/>
    <w:rsid w:val="00857120"/>
    <w:rsid w:val="008600AE"/>
    <w:rsid w:val="00874772"/>
    <w:rsid w:val="008A40DC"/>
    <w:rsid w:val="008A6B7F"/>
    <w:rsid w:val="008B16C5"/>
    <w:rsid w:val="00910150"/>
    <w:rsid w:val="00910824"/>
    <w:rsid w:val="0091343F"/>
    <w:rsid w:val="0091731B"/>
    <w:rsid w:val="00924FA8"/>
    <w:rsid w:val="00927EA9"/>
    <w:rsid w:val="00957C89"/>
    <w:rsid w:val="00967DF4"/>
    <w:rsid w:val="00995C19"/>
    <w:rsid w:val="009A072A"/>
    <w:rsid w:val="009B06FF"/>
    <w:rsid w:val="009B77D1"/>
    <w:rsid w:val="00A276F3"/>
    <w:rsid w:val="00A7430D"/>
    <w:rsid w:val="00B0723E"/>
    <w:rsid w:val="00B07380"/>
    <w:rsid w:val="00B117E8"/>
    <w:rsid w:val="00B51690"/>
    <w:rsid w:val="00B815F0"/>
    <w:rsid w:val="00BA7E03"/>
    <w:rsid w:val="00BD5464"/>
    <w:rsid w:val="00BF0B0B"/>
    <w:rsid w:val="00BF7F10"/>
    <w:rsid w:val="00C0614A"/>
    <w:rsid w:val="00C2273C"/>
    <w:rsid w:val="00C35361"/>
    <w:rsid w:val="00C54BF3"/>
    <w:rsid w:val="00C75AE5"/>
    <w:rsid w:val="00C77516"/>
    <w:rsid w:val="00C84857"/>
    <w:rsid w:val="00CB072F"/>
    <w:rsid w:val="00CF52E9"/>
    <w:rsid w:val="00D10622"/>
    <w:rsid w:val="00D13DB2"/>
    <w:rsid w:val="00D17C6A"/>
    <w:rsid w:val="00D45647"/>
    <w:rsid w:val="00D8640B"/>
    <w:rsid w:val="00D91E90"/>
    <w:rsid w:val="00D97DDA"/>
    <w:rsid w:val="00DB132E"/>
    <w:rsid w:val="00E22A3A"/>
    <w:rsid w:val="00E457A4"/>
    <w:rsid w:val="00E6655A"/>
    <w:rsid w:val="00E914A2"/>
    <w:rsid w:val="00E94C48"/>
    <w:rsid w:val="00EB7563"/>
    <w:rsid w:val="00ED7A97"/>
    <w:rsid w:val="00EE4C85"/>
    <w:rsid w:val="00F3228F"/>
    <w:rsid w:val="00F76357"/>
    <w:rsid w:val="00FC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C388ACD"/>
  <w15:docId w15:val="{CEB1AE4A-86CA-41BD-B133-9EDDF162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12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75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857120"/>
    <w:pPr>
      <w:keepNext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12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85712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екст в таблице"/>
    <w:basedOn w:val="a"/>
    <w:rsid w:val="00857120"/>
    <w:pPr>
      <w:widowControl w:val="0"/>
      <w:autoSpaceDE w:val="0"/>
      <w:jc w:val="left"/>
    </w:pPr>
    <w:rPr>
      <w:rFonts w:ascii="Arial" w:hAnsi="Arial"/>
      <w:caps/>
      <w:sz w:val="12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EB756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4">
    <w:name w:val="Table Grid"/>
    <w:basedOn w:val="a1"/>
    <w:uiPriority w:val="39"/>
    <w:rsid w:val="00EB7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aliases w:val="fr,Style 49"/>
    <w:uiPriority w:val="99"/>
    <w:rsid w:val="00EB7563"/>
    <w:rPr>
      <w:vertAlign w:val="superscript"/>
    </w:rPr>
  </w:style>
  <w:style w:type="paragraph" w:styleId="a6">
    <w:name w:val="footnote text"/>
    <w:basedOn w:val="a"/>
    <w:link w:val="a7"/>
    <w:uiPriority w:val="99"/>
    <w:rsid w:val="00EB7563"/>
    <w:pPr>
      <w:jc w:val="left"/>
    </w:pPr>
    <w:rPr>
      <w:lang w:val="en-US" w:eastAsia="en-US"/>
    </w:rPr>
  </w:style>
  <w:style w:type="character" w:customStyle="1" w:styleId="a7">
    <w:name w:val="Текст сноски Знак"/>
    <w:basedOn w:val="a0"/>
    <w:link w:val="a6"/>
    <w:uiPriority w:val="99"/>
    <w:rsid w:val="00EB756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B7563"/>
    <w:rPr>
      <w:color w:val="0000FF" w:themeColor="hyperlink"/>
      <w:u w:val="single"/>
    </w:rPr>
  </w:style>
  <w:style w:type="paragraph" w:styleId="a9">
    <w:name w:val="List Paragraph"/>
    <w:aliases w:val="Recommendation,List Paragraph11,L,CV text,Table text,F5 List Paragraph,Dot pt,Bullet point,Colorful List - Accent 11,No Spacing1,List Paragraph Char Char Char,Indicator Text,Numbered Para 1,Bullet 1,Bullet Points,11 List Paragraph"/>
    <w:basedOn w:val="a"/>
    <w:link w:val="aa"/>
    <w:uiPriority w:val="34"/>
    <w:qFormat/>
    <w:rsid w:val="00EB7563"/>
    <w:pPr>
      <w:spacing w:after="100"/>
      <w:ind w:left="720"/>
      <w:contextualSpacing/>
      <w:jc w:val="left"/>
    </w:pPr>
    <w:rPr>
      <w:rFonts w:ascii="Arial" w:hAnsi="Arial"/>
      <w:szCs w:val="24"/>
      <w:lang w:val="it-IT" w:eastAsia="it-IT"/>
    </w:rPr>
  </w:style>
  <w:style w:type="paragraph" w:styleId="ab">
    <w:name w:val="header"/>
    <w:basedOn w:val="a"/>
    <w:link w:val="ac"/>
    <w:uiPriority w:val="99"/>
    <w:unhideWhenUsed/>
    <w:rsid w:val="00EB75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75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nhideWhenUsed/>
    <w:rsid w:val="00EB75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B75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332700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332700"/>
  </w:style>
  <w:style w:type="character" w:customStyle="1" w:styleId="af1">
    <w:name w:val="Текст примечания Знак"/>
    <w:basedOn w:val="a0"/>
    <w:link w:val="af0"/>
    <w:uiPriority w:val="99"/>
    <w:rsid w:val="003327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3270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327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332700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3270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Абзац списка Знак"/>
    <w:aliases w:val="Recommendation Знак,List Paragraph11 Знак,L Знак,CV text Знак,Table text Знак,F5 List Paragraph Знак,Dot pt Знак,Bullet point Знак,Colorful List - Accent 11 Знак,No Spacing1 Знак,List Paragraph Char Char Char Знак,Indicator Text Знак"/>
    <w:basedOn w:val="a0"/>
    <w:link w:val="a9"/>
    <w:uiPriority w:val="34"/>
    <w:qFormat/>
    <w:rsid w:val="00303254"/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Default">
    <w:name w:val="Default"/>
    <w:rsid w:val="00303254"/>
    <w:pPr>
      <w:autoSpaceDE w:val="0"/>
      <w:autoSpaceDN w:val="0"/>
      <w:adjustRightInd w:val="0"/>
      <w:spacing w:after="0" w:line="240" w:lineRule="auto"/>
    </w:pPr>
    <w:rPr>
      <w:rFonts w:ascii="HelveticaNeueLT Std" w:eastAsia="Calibri" w:hAnsi="HelveticaNeueLT Std" w:cs="HelveticaNeueLT Std"/>
      <w:color w:val="000000"/>
      <w:sz w:val="24"/>
      <w:szCs w:val="24"/>
    </w:rPr>
  </w:style>
  <w:style w:type="paragraph" w:customStyle="1" w:styleId="s1">
    <w:name w:val="s_1"/>
    <w:basedOn w:val="a"/>
    <w:rsid w:val="0091731B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6">
    <w:name w:val="Unresolved Mention"/>
    <w:basedOn w:val="a0"/>
    <w:uiPriority w:val="99"/>
    <w:semiHidden/>
    <w:unhideWhenUsed/>
    <w:rsid w:val="00D86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39EDC-00A1-40F6-946D-B3D18D186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995</Words>
  <Characters>5672</Characters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
      </vt:lpstr>
    </vt:vector>
  </TitlesOfParts>
  <LinksUpToDate>false</LinksUpToDate>
  <CharactersWithSpaces>6654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